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5A5" w:rsidRPr="00A165A5" w:rsidRDefault="00A165A5" w:rsidP="00FB7F0D">
      <w:pPr>
        <w:shd w:val="clear" w:color="auto" w:fill="FFFFFF"/>
        <w:spacing w:after="0" w:line="240" w:lineRule="auto"/>
        <w:jc w:val="center"/>
        <w:outlineLvl w:val="0"/>
        <w:rPr>
          <w:rFonts w:ascii="Trebuchet MS" w:eastAsia="Times New Roman" w:hAnsi="Trebuchet MS" w:cs="Times New Roman"/>
          <w:b/>
          <w:bCs/>
          <w:color w:val="1B1F21"/>
          <w:kern w:val="36"/>
          <w:sz w:val="20"/>
          <w:szCs w:val="20"/>
          <w:lang w:eastAsia="ru-RU"/>
        </w:rPr>
      </w:pPr>
      <w:r w:rsidRPr="00A165A5">
        <w:rPr>
          <w:rFonts w:ascii="Trebuchet MS" w:eastAsia="Times New Roman" w:hAnsi="Trebuchet MS" w:cs="Times New Roman"/>
          <w:b/>
          <w:bCs/>
          <w:color w:val="1B1F21"/>
          <w:kern w:val="36"/>
          <w:sz w:val="20"/>
          <w:szCs w:val="20"/>
          <w:lang w:eastAsia="ru-RU"/>
        </w:rPr>
        <w:t>Образец оформления содержания</w:t>
      </w:r>
    </w:p>
    <w:p w:rsidR="00492219" w:rsidRPr="00FB7F0D" w:rsidRDefault="00A165A5" w:rsidP="00FB7F0D">
      <w:pPr>
        <w:jc w:val="center"/>
        <w:rPr>
          <w:rFonts w:ascii="Trebuchet MS" w:eastAsia="Times New Roman" w:hAnsi="Trebuchet MS" w:cs="Times New Roman"/>
          <w:b/>
          <w:bCs/>
          <w:color w:val="1B1F21"/>
          <w:sz w:val="20"/>
          <w:szCs w:val="20"/>
          <w:shd w:val="clear" w:color="auto" w:fill="FFFFFF"/>
          <w:lang w:eastAsia="ru-RU"/>
        </w:rPr>
      </w:pPr>
      <w:r w:rsidRPr="00FB7F0D">
        <w:rPr>
          <w:rFonts w:ascii="Trebuchet MS" w:eastAsia="Times New Roman" w:hAnsi="Trebuchet MS" w:cs="Times New Roman"/>
          <w:b/>
          <w:bCs/>
          <w:color w:val="1B1F21"/>
          <w:sz w:val="20"/>
          <w:szCs w:val="20"/>
          <w:shd w:val="clear" w:color="auto" w:fill="FFFFFF"/>
          <w:lang w:eastAsia="ru-RU"/>
        </w:rPr>
        <w:t>Содержание </w:t>
      </w:r>
      <w:r w:rsidRPr="00FB7F0D">
        <w:rPr>
          <w:rFonts w:ascii="Trebuchet MS" w:eastAsia="Times New Roman" w:hAnsi="Trebuchet MS" w:cs="Times New Roman"/>
          <w:color w:val="1B1F21"/>
          <w:sz w:val="20"/>
          <w:szCs w:val="20"/>
          <w:lang w:eastAsia="ru-RU"/>
        </w:rPr>
        <w:br/>
      </w:r>
      <w:r w:rsidRPr="00FB7F0D">
        <w:rPr>
          <w:rFonts w:ascii="Trebuchet MS" w:eastAsia="Times New Roman" w:hAnsi="Trebuchet MS" w:cs="Times New Roman"/>
          <w:color w:val="1B1F21"/>
          <w:sz w:val="20"/>
          <w:szCs w:val="20"/>
          <w:lang w:eastAsia="ru-RU"/>
        </w:rPr>
        <w:br/>
      </w:r>
      <w:r w:rsidRPr="00FB7F0D">
        <w:rPr>
          <w:rFonts w:ascii="Trebuchet MS" w:eastAsia="Times New Roman" w:hAnsi="Trebuchet MS" w:cs="Times New Roman"/>
          <w:b/>
          <w:bCs/>
          <w:color w:val="1B1F21"/>
          <w:sz w:val="20"/>
          <w:szCs w:val="20"/>
          <w:shd w:val="clear" w:color="auto" w:fill="FFFFFF"/>
          <w:lang w:eastAsia="ru-RU"/>
        </w:rPr>
        <w:t>Введение</w:t>
      </w:r>
      <w:r w:rsidRPr="00FB7F0D">
        <w:rPr>
          <w:rFonts w:ascii="Trebuchet MS" w:eastAsia="Times New Roman" w:hAnsi="Trebuchet MS" w:cs="Times New Roman"/>
          <w:color w:val="1B1F21"/>
          <w:sz w:val="20"/>
          <w:szCs w:val="20"/>
          <w:shd w:val="clear" w:color="auto" w:fill="FFFFFF"/>
          <w:lang w:eastAsia="ru-RU"/>
        </w:rPr>
        <w:t> ................................................ </w:t>
      </w:r>
      <w:r w:rsidRPr="00FB7F0D">
        <w:rPr>
          <w:rFonts w:ascii="Trebuchet MS" w:eastAsia="Times New Roman" w:hAnsi="Trebuchet MS" w:cs="Times New Roman"/>
          <w:b/>
          <w:bCs/>
          <w:color w:val="1B1F21"/>
          <w:sz w:val="20"/>
          <w:szCs w:val="20"/>
          <w:shd w:val="clear" w:color="auto" w:fill="FFFFFF"/>
          <w:lang w:eastAsia="ru-RU"/>
        </w:rPr>
        <w:t>2</w:t>
      </w:r>
      <w:r w:rsidRPr="00FB7F0D">
        <w:rPr>
          <w:rFonts w:ascii="Trebuchet MS" w:eastAsia="Times New Roman" w:hAnsi="Trebuchet MS" w:cs="Times New Roman"/>
          <w:color w:val="1B1F21"/>
          <w:sz w:val="20"/>
          <w:szCs w:val="20"/>
          <w:lang w:eastAsia="ru-RU"/>
        </w:rPr>
        <w:br/>
      </w:r>
      <w:r w:rsidRPr="00FB7F0D">
        <w:rPr>
          <w:rFonts w:ascii="Trebuchet MS" w:eastAsia="Times New Roman" w:hAnsi="Trebuchet MS" w:cs="Times New Roman"/>
          <w:color w:val="1B1F21"/>
          <w:sz w:val="20"/>
          <w:szCs w:val="20"/>
          <w:lang w:eastAsia="ru-RU"/>
        </w:rPr>
        <w:br/>
      </w:r>
      <w:r w:rsidRPr="00FB7F0D">
        <w:rPr>
          <w:rFonts w:ascii="Trebuchet MS" w:eastAsia="Times New Roman" w:hAnsi="Trebuchet MS" w:cs="Times New Roman"/>
          <w:color w:val="1B1F21"/>
          <w:sz w:val="20"/>
          <w:szCs w:val="20"/>
          <w:shd w:val="clear" w:color="auto" w:fill="FFFFFF"/>
          <w:lang w:eastAsia="ru-RU"/>
        </w:rPr>
        <w:t>1. Название раздела: ....................................3</w:t>
      </w:r>
      <w:r w:rsidRPr="00FB7F0D">
        <w:rPr>
          <w:rFonts w:ascii="Trebuchet MS" w:eastAsia="Times New Roman" w:hAnsi="Trebuchet MS" w:cs="Times New Roman"/>
          <w:color w:val="1B1F21"/>
          <w:sz w:val="20"/>
          <w:szCs w:val="20"/>
          <w:lang w:eastAsia="ru-RU"/>
        </w:rPr>
        <w:br/>
      </w:r>
      <w:r w:rsidRPr="00FB7F0D">
        <w:rPr>
          <w:rFonts w:ascii="Trebuchet MS" w:eastAsia="Times New Roman" w:hAnsi="Trebuchet MS" w:cs="Times New Roman"/>
          <w:color w:val="1B1F21"/>
          <w:sz w:val="20"/>
          <w:szCs w:val="20"/>
          <w:lang w:eastAsia="ru-RU"/>
        </w:rPr>
        <w:br/>
      </w:r>
      <w:r w:rsidRPr="00FB7F0D">
        <w:rPr>
          <w:rFonts w:ascii="Trebuchet MS" w:eastAsia="Times New Roman" w:hAnsi="Trebuchet MS" w:cs="Times New Roman"/>
          <w:color w:val="1B1F21"/>
          <w:sz w:val="20"/>
          <w:szCs w:val="20"/>
          <w:shd w:val="clear" w:color="auto" w:fill="FFFFFF"/>
          <w:lang w:eastAsia="ru-RU"/>
        </w:rPr>
        <w:t>1.1 Название подраздела ...............................3</w:t>
      </w:r>
      <w:r w:rsidRPr="00FB7F0D">
        <w:rPr>
          <w:rFonts w:ascii="Trebuchet MS" w:eastAsia="Times New Roman" w:hAnsi="Trebuchet MS" w:cs="Times New Roman"/>
          <w:color w:val="1B1F21"/>
          <w:sz w:val="20"/>
          <w:szCs w:val="20"/>
          <w:lang w:eastAsia="ru-RU"/>
        </w:rPr>
        <w:br/>
      </w:r>
      <w:r w:rsidRPr="00FB7F0D">
        <w:rPr>
          <w:rFonts w:ascii="Trebuchet MS" w:eastAsia="Times New Roman" w:hAnsi="Trebuchet MS" w:cs="Times New Roman"/>
          <w:color w:val="1B1F21"/>
          <w:sz w:val="20"/>
          <w:szCs w:val="20"/>
          <w:lang w:eastAsia="ru-RU"/>
        </w:rPr>
        <w:br/>
      </w:r>
      <w:r w:rsidRPr="00FB7F0D">
        <w:rPr>
          <w:rFonts w:ascii="Trebuchet MS" w:eastAsia="Times New Roman" w:hAnsi="Trebuchet MS" w:cs="Times New Roman"/>
          <w:color w:val="1B1F21"/>
          <w:sz w:val="20"/>
          <w:szCs w:val="20"/>
          <w:shd w:val="clear" w:color="auto" w:fill="FFFFFF"/>
          <w:lang w:eastAsia="ru-RU"/>
        </w:rPr>
        <w:t>1.2 Название подраздела .............................. 8</w:t>
      </w:r>
      <w:r w:rsidRPr="00FB7F0D">
        <w:rPr>
          <w:rFonts w:ascii="Trebuchet MS" w:eastAsia="Times New Roman" w:hAnsi="Trebuchet MS" w:cs="Times New Roman"/>
          <w:color w:val="1B1F21"/>
          <w:sz w:val="20"/>
          <w:szCs w:val="20"/>
          <w:lang w:eastAsia="ru-RU"/>
        </w:rPr>
        <w:br/>
      </w:r>
      <w:r w:rsidRPr="00FB7F0D">
        <w:rPr>
          <w:rFonts w:ascii="Trebuchet MS" w:eastAsia="Times New Roman" w:hAnsi="Trebuchet MS" w:cs="Times New Roman"/>
          <w:color w:val="1B1F21"/>
          <w:sz w:val="20"/>
          <w:szCs w:val="20"/>
          <w:lang w:eastAsia="ru-RU"/>
        </w:rPr>
        <w:br/>
      </w:r>
      <w:r w:rsidRPr="00FB7F0D">
        <w:rPr>
          <w:rFonts w:ascii="Trebuchet MS" w:eastAsia="Times New Roman" w:hAnsi="Trebuchet MS" w:cs="Times New Roman"/>
          <w:color w:val="1B1F21"/>
          <w:sz w:val="20"/>
          <w:szCs w:val="20"/>
          <w:shd w:val="clear" w:color="auto" w:fill="FFFFFF"/>
          <w:lang w:eastAsia="ru-RU"/>
        </w:rPr>
        <w:t>2. Название раздела: ................................... 12</w:t>
      </w:r>
      <w:r w:rsidRPr="00FB7F0D">
        <w:rPr>
          <w:rFonts w:ascii="Trebuchet MS" w:eastAsia="Times New Roman" w:hAnsi="Trebuchet MS" w:cs="Times New Roman"/>
          <w:color w:val="1B1F21"/>
          <w:sz w:val="20"/>
          <w:szCs w:val="20"/>
          <w:lang w:eastAsia="ru-RU"/>
        </w:rPr>
        <w:br/>
      </w:r>
      <w:r w:rsidRPr="00FB7F0D">
        <w:rPr>
          <w:rFonts w:ascii="Trebuchet MS" w:eastAsia="Times New Roman" w:hAnsi="Trebuchet MS" w:cs="Times New Roman"/>
          <w:color w:val="1B1F21"/>
          <w:sz w:val="20"/>
          <w:szCs w:val="20"/>
          <w:lang w:eastAsia="ru-RU"/>
        </w:rPr>
        <w:br/>
      </w:r>
      <w:r w:rsidRPr="00FB7F0D">
        <w:rPr>
          <w:rFonts w:ascii="Trebuchet MS" w:eastAsia="Times New Roman" w:hAnsi="Trebuchet MS" w:cs="Times New Roman"/>
          <w:color w:val="1B1F21"/>
          <w:sz w:val="20"/>
          <w:szCs w:val="20"/>
          <w:shd w:val="clear" w:color="auto" w:fill="FFFFFF"/>
          <w:lang w:eastAsia="ru-RU"/>
        </w:rPr>
        <w:t>2.1 Название подраздела .............................. 12</w:t>
      </w:r>
      <w:r w:rsidRPr="00FB7F0D">
        <w:rPr>
          <w:rFonts w:ascii="Trebuchet MS" w:eastAsia="Times New Roman" w:hAnsi="Trebuchet MS" w:cs="Times New Roman"/>
          <w:color w:val="1B1F21"/>
          <w:sz w:val="20"/>
          <w:szCs w:val="20"/>
          <w:lang w:eastAsia="ru-RU"/>
        </w:rPr>
        <w:br/>
      </w:r>
      <w:r w:rsidRPr="00FB7F0D">
        <w:rPr>
          <w:rFonts w:ascii="Trebuchet MS" w:eastAsia="Times New Roman" w:hAnsi="Trebuchet MS" w:cs="Times New Roman"/>
          <w:color w:val="1B1F21"/>
          <w:sz w:val="20"/>
          <w:szCs w:val="20"/>
          <w:lang w:eastAsia="ru-RU"/>
        </w:rPr>
        <w:br/>
      </w:r>
      <w:r w:rsidRPr="00FB7F0D">
        <w:rPr>
          <w:rFonts w:ascii="Trebuchet MS" w:eastAsia="Times New Roman" w:hAnsi="Trebuchet MS" w:cs="Times New Roman"/>
          <w:color w:val="1B1F21"/>
          <w:sz w:val="20"/>
          <w:szCs w:val="20"/>
          <w:shd w:val="clear" w:color="auto" w:fill="FFFFFF"/>
          <w:lang w:eastAsia="ru-RU"/>
        </w:rPr>
        <w:t>2.2 Название подраздела .............................. 18</w:t>
      </w:r>
      <w:r w:rsidRPr="00FB7F0D">
        <w:rPr>
          <w:rFonts w:ascii="Trebuchet MS" w:eastAsia="Times New Roman" w:hAnsi="Trebuchet MS" w:cs="Times New Roman"/>
          <w:color w:val="1B1F21"/>
          <w:sz w:val="20"/>
          <w:szCs w:val="20"/>
          <w:lang w:eastAsia="ru-RU"/>
        </w:rPr>
        <w:br/>
      </w:r>
      <w:r w:rsidRPr="00FB7F0D">
        <w:rPr>
          <w:rFonts w:ascii="Trebuchet MS" w:eastAsia="Times New Roman" w:hAnsi="Trebuchet MS" w:cs="Times New Roman"/>
          <w:color w:val="1B1F21"/>
          <w:sz w:val="20"/>
          <w:szCs w:val="20"/>
          <w:lang w:eastAsia="ru-RU"/>
        </w:rPr>
        <w:br/>
      </w:r>
      <w:r w:rsidRPr="00FB7F0D">
        <w:rPr>
          <w:rFonts w:ascii="Trebuchet MS" w:eastAsia="Times New Roman" w:hAnsi="Trebuchet MS" w:cs="Times New Roman"/>
          <w:b/>
          <w:bCs/>
          <w:color w:val="1B1F21"/>
          <w:sz w:val="20"/>
          <w:szCs w:val="20"/>
          <w:shd w:val="clear" w:color="auto" w:fill="FFFFFF"/>
          <w:lang w:eastAsia="ru-RU"/>
        </w:rPr>
        <w:t>Заключение</w:t>
      </w:r>
      <w:r w:rsidRPr="00FB7F0D">
        <w:rPr>
          <w:rFonts w:ascii="Trebuchet MS" w:eastAsia="Times New Roman" w:hAnsi="Trebuchet MS" w:cs="Times New Roman"/>
          <w:color w:val="1B1F21"/>
          <w:sz w:val="20"/>
          <w:szCs w:val="20"/>
          <w:shd w:val="clear" w:color="auto" w:fill="FFFFFF"/>
          <w:lang w:eastAsia="ru-RU"/>
        </w:rPr>
        <w:t> ............................................ </w:t>
      </w:r>
      <w:r w:rsidRPr="00FB7F0D">
        <w:rPr>
          <w:rFonts w:ascii="Trebuchet MS" w:eastAsia="Times New Roman" w:hAnsi="Trebuchet MS" w:cs="Times New Roman"/>
          <w:b/>
          <w:bCs/>
          <w:color w:val="1B1F21"/>
          <w:sz w:val="20"/>
          <w:szCs w:val="20"/>
          <w:shd w:val="clear" w:color="auto" w:fill="FFFFFF"/>
          <w:lang w:eastAsia="ru-RU"/>
        </w:rPr>
        <w:t>23</w:t>
      </w:r>
      <w:r w:rsidRPr="00FB7F0D">
        <w:rPr>
          <w:rFonts w:ascii="Trebuchet MS" w:eastAsia="Times New Roman" w:hAnsi="Trebuchet MS" w:cs="Times New Roman"/>
          <w:color w:val="1B1F21"/>
          <w:sz w:val="20"/>
          <w:szCs w:val="20"/>
          <w:lang w:eastAsia="ru-RU"/>
        </w:rPr>
        <w:br/>
      </w:r>
      <w:r w:rsidRPr="00FB7F0D">
        <w:rPr>
          <w:rFonts w:ascii="Trebuchet MS" w:eastAsia="Times New Roman" w:hAnsi="Trebuchet MS" w:cs="Times New Roman"/>
          <w:color w:val="1B1F21"/>
          <w:sz w:val="20"/>
          <w:szCs w:val="20"/>
          <w:lang w:eastAsia="ru-RU"/>
        </w:rPr>
        <w:br/>
      </w:r>
      <w:r w:rsidRPr="00FB7F0D">
        <w:rPr>
          <w:rFonts w:ascii="Trebuchet MS" w:eastAsia="Times New Roman" w:hAnsi="Trebuchet MS" w:cs="Times New Roman"/>
          <w:b/>
          <w:bCs/>
          <w:color w:val="1B1F21"/>
          <w:sz w:val="20"/>
          <w:szCs w:val="20"/>
          <w:shd w:val="clear" w:color="auto" w:fill="FFFFFF"/>
          <w:lang w:eastAsia="ru-RU"/>
        </w:rPr>
        <w:t>Список литературы</w:t>
      </w:r>
      <w:r w:rsidRPr="00FB7F0D">
        <w:rPr>
          <w:rFonts w:ascii="Trebuchet MS" w:eastAsia="Times New Roman" w:hAnsi="Trebuchet MS" w:cs="Times New Roman"/>
          <w:color w:val="1B1F21"/>
          <w:sz w:val="20"/>
          <w:szCs w:val="20"/>
          <w:shd w:val="clear" w:color="auto" w:fill="FFFFFF"/>
          <w:lang w:eastAsia="ru-RU"/>
        </w:rPr>
        <w:t> .................................. </w:t>
      </w:r>
      <w:r w:rsidRPr="00FB7F0D">
        <w:rPr>
          <w:rFonts w:ascii="Trebuchet MS" w:eastAsia="Times New Roman" w:hAnsi="Trebuchet MS" w:cs="Times New Roman"/>
          <w:b/>
          <w:bCs/>
          <w:color w:val="1B1F21"/>
          <w:sz w:val="20"/>
          <w:szCs w:val="20"/>
          <w:shd w:val="clear" w:color="auto" w:fill="FFFFFF"/>
          <w:lang w:eastAsia="ru-RU"/>
        </w:rPr>
        <w:t>25</w:t>
      </w:r>
      <w:r w:rsidRPr="00FB7F0D">
        <w:rPr>
          <w:rFonts w:ascii="Trebuchet MS" w:eastAsia="Times New Roman" w:hAnsi="Trebuchet MS" w:cs="Times New Roman"/>
          <w:color w:val="1B1F21"/>
          <w:sz w:val="20"/>
          <w:szCs w:val="20"/>
          <w:lang w:eastAsia="ru-RU"/>
        </w:rPr>
        <w:br/>
      </w:r>
      <w:r w:rsidRPr="00FB7F0D">
        <w:rPr>
          <w:rFonts w:ascii="Trebuchet MS" w:eastAsia="Times New Roman" w:hAnsi="Trebuchet MS" w:cs="Times New Roman"/>
          <w:color w:val="1B1F21"/>
          <w:sz w:val="20"/>
          <w:szCs w:val="20"/>
          <w:lang w:eastAsia="ru-RU"/>
        </w:rPr>
        <w:br/>
      </w:r>
      <w:r w:rsidRPr="00FB7F0D">
        <w:rPr>
          <w:rFonts w:ascii="Trebuchet MS" w:eastAsia="Times New Roman" w:hAnsi="Trebuchet MS" w:cs="Times New Roman"/>
          <w:b/>
          <w:bCs/>
          <w:color w:val="1B1F21"/>
          <w:sz w:val="20"/>
          <w:szCs w:val="20"/>
          <w:shd w:val="clear" w:color="auto" w:fill="FFFFFF"/>
          <w:lang w:eastAsia="ru-RU"/>
        </w:rPr>
        <w:t>Приложения:</w:t>
      </w:r>
      <w:r w:rsidRPr="00FB7F0D">
        <w:rPr>
          <w:rFonts w:ascii="Trebuchet MS" w:eastAsia="Times New Roman" w:hAnsi="Trebuchet MS" w:cs="Times New Roman"/>
          <w:color w:val="1B1F21"/>
          <w:sz w:val="20"/>
          <w:szCs w:val="20"/>
          <w:shd w:val="clear" w:color="auto" w:fill="FFFFFF"/>
          <w:lang w:eastAsia="ru-RU"/>
        </w:rPr>
        <w:t> ............................................ </w:t>
      </w:r>
      <w:r w:rsidRPr="00FB7F0D">
        <w:rPr>
          <w:rFonts w:ascii="Trebuchet MS" w:eastAsia="Times New Roman" w:hAnsi="Trebuchet MS" w:cs="Times New Roman"/>
          <w:b/>
          <w:bCs/>
          <w:color w:val="1B1F21"/>
          <w:sz w:val="20"/>
          <w:szCs w:val="20"/>
          <w:shd w:val="clear" w:color="auto" w:fill="FFFFFF"/>
          <w:lang w:eastAsia="ru-RU"/>
        </w:rPr>
        <w:t>26</w:t>
      </w:r>
    </w:p>
    <w:p w:rsidR="00FB7F0D" w:rsidRPr="00FB7F0D" w:rsidRDefault="00FB7F0D" w:rsidP="00FB7F0D">
      <w:pPr>
        <w:jc w:val="both"/>
        <w:rPr>
          <w:rFonts w:ascii="Trebuchet MS" w:eastAsia="Times New Roman" w:hAnsi="Trebuchet MS" w:cs="Times New Roman"/>
          <w:b/>
          <w:bCs/>
          <w:color w:val="1B1F21"/>
          <w:sz w:val="20"/>
          <w:szCs w:val="20"/>
          <w:shd w:val="clear" w:color="auto" w:fill="FFFFFF"/>
          <w:lang w:eastAsia="ru-RU"/>
        </w:rPr>
      </w:pPr>
    </w:p>
    <w:p w:rsidR="00FB7F0D" w:rsidRPr="00FB7F0D" w:rsidRDefault="00FB7F0D" w:rsidP="00FB7F0D">
      <w:pPr>
        <w:pStyle w:val="1"/>
        <w:spacing w:before="300" w:beforeAutospacing="0" w:after="300" w:afterAutospacing="0" w:line="264" w:lineRule="atLeast"/>
        <w:jc w:val="both"/>
        <w:rPr>
          <w:rFonts w:ascii="Arial" w:hAnsi="Arial" w:cs="Arial"/>
          <w:color w:val="333333"/>
          <w:sz w:val="20"/>
          <w:szCs w:val="20"/>
        </w:rPr>
      </w:pPr>
      <w:r w:rsidRPr="00FB7F0D">
        <w:rPr>
          <w:rFonts w:ascii="Arial" w:hAnsi="Arial" w:cs="Arial"/>
          <w:color w:val="333333"/>
          <w:sz w:val="20"/>
          <w:szCs w:val="20"/>
        </w:rPr>
        <w:t>Оформление реферата 2015 образец</w:t>
      </w:r>
    </w:p>
    <w:p w:rsidR="00FB7F0D" w:rsidRPr="00FB7F0D" w:rsidRDefault="00FB7F0D" w:rsidP="00FB7F0D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rFonts w:ascii="Arial" w:hAnsi="Arial" w:cs="Arial"/>
          <w:color w:val="656565"/>
          <w:sz w:val="20"/>
          <w:szCs w:val="20"/>
        </w:rPr>
      </w:pPr>
      <w:r w:rsidRPr="00FB7F0D">
        <w:rPr>
          <w:rStyle w:val="a4"/>
          <w:rFonts w:ascii="Arial" w:eastAsiaTheme="majorEastAsia" w:hAnsi="Arial" w:cs="Arial"/>
          <w:color w:val="656565"/>
          <w:sz w:val="20"/>
          <w:szCs w:val="20"/>
        </w:rPr>
        <w:t>Реферат</w:t>
      </w:r>
      <w:r w:rsidRPr="00FB7F0D">
        <w:rPr>
          <w:rStyle w:val="apple-converted-space"/>
          <w:rFonts w:ascii="Arial" w:hAnsi="Arial" w:cs="Arial"/>
          <w:color w:val="656565"/>
          <w:sz w:val="20"/>
          <w:szCs w:val="20"/>
        </w:rPr>
        <w:t> </w:t>
      </w:r>
      <w:r w:rsidRPr="00FB7F0D">
        <w:rPr>
          <w:rFonts w:ascii="Arial" w:hAnsi="Arial" w:cs="Arial"/>
          <w:color w:val="656565"/>
          <w:sz w:val="20"/>
          <w:szCs w:val="20"/>
        </w:rPr>
        <w:t>– наиболее простой формат из всего спектра научно-исследовательских работ, которые обязаны выполнять как студенты, так и школьники. Реферат характеризуют не только сравнительно небольшой объем и отсутствие практической части, но также и довольно простые правила оформления. Важность последнего, тем не менее, от этого не умаляется и требует к себе должного внимания. Базовые правила оформления реферата соответствуют общим требованиям, предъявляемым к оформлению научных работ. Эти принципы будут наглядно описаны ниже. Однако следует учесть, что каждое учебное заведение, как правило, вносит ряд поправок в общий стандарт и предъявляет особые требования. Поэтому воспользоваться приведенными здесь образцами и рекомендациями можно в том случае, если не получено иных указаний со стороны преподавателя или отдела методологии учебного заведения.</w:t>
      </w:r>
    </w:p>
    <w:p w:rsidR="00FB7F0D" w:rsidRPr="00FB7F0D" w:rsidRDefault="00FB7F0D" w:rsidP="00FB7F0D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rFonts w:ascii="Arial" w:hAnsi="Arial" w:cs="Arial"/>
          <w:color w:val="656565"/>
          <w:sz w:val="20"/>
          <w:szCs w:val="20"/>
        </w:rPr>
      </w:pPr>
      <w:r w:rsidRPr="00FB7F0D">
        <w:rPr>
          <w:rFonts w:ascii="Arial" w:hAnsi="Arial" w:cs="Arial"/>
          <w:color w:val="656565"/>
          <w:sz w:val="20"/>
          <w:szCs w:val="20"/>
        </w:rPr>
        <w:t> </w:t>
      </w:r>
    </w:p>
    <w:p w:rsidR="00FB7F0D" w:rsidRPr="00FB7F0D" w:rsidRDefault="00FB7F0D" w:rsidP="00FB7F0D">
      <w:pPr>
        <w:pStyle w:val="3"/>
        <w:shd w:val="clear" w:color="auto" w:fill="FFFFFF"/>
        <w:spacing w:before="300" w:after="300" w:line="264" w:lineRule="atLeast"/>
        <w:jc w:val="both"/>
        <w:rPr>
          <w:rFonts w:ascii="Arial" w:hAnsi="Arial" w:cs="Arial"/>
          <w:color w:val="333333"/>
          <w:sz w:val="20"/>
          <w:szCs w:val="20"/>
        </w:rPr>
      </w:pPr>
      <w:r w:rsidRPr="00FB7F0D">
        <w:rPr>
          <w:rStyle w:val="a4"/>
          <w:rFonts w:ascii="Arial" w:hAnsi="Arial" w:cs="Arial"/>
          <w:b/>
          <w:bCs/>
          <w:color w:val="333333"/>
          <w:sz w:val="20"/>
          <w:szCs w:val="20"/>
        </w:rPr>
        <w:t>Общие требования</w:t>
      </w:r>
    </w:p>
    <w:p w:rsidR="00FB7F0D" w:rsidRPr="00FB7F0D" w:rsidRDefault="00FB7F0D" w:rsidP="00FB7F0D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rFonts w:ascii="Arial" w:hAnsi="Arial" w:cs="Arial"/>
          <w:color w:val="656565"/>
          <w:sz w:val="20"/>
          <w:szCs w:val="20"/>
        </w:rPr>
      </w:pPr>
      <w:r w:rsidRPr="00FB7F0D">
        <w:rPr>
          <w:rFonts w:ascii="Arial" w:hAnsi="Arial" w:cs="Arial"/>
          <w:color w:val="656565"/>
          <w:sz w:val="20"/>
          <w:szCs w:val="20"/>
        </w:rPr>
        <w:t>Существует ряд</w:t>
      </w:r>
      <w:r w:rsidRPr="00FB7F0D">
        <w:rPr>
          <w:rStyle w:val="apple-converted-space"/>
          <w:rFonts w:ascii="Arial" w:hAnsi="Arial" w:cs="Arial"/>
          <w:color w:val="656565"/>
          <w:sz w:val="20"/>
          <w:szCs w:val="20"/>
        </w:rPr>
        <w:t> </w:t>
      </w:r>
      <w:r w:rsidRPr="00FB7F0D">
        <w:rPr>
          <w:rStyle w:val="a4"/>
          <w:rFonts w:ascii="Arial" w:eastAsiaTheme="majorEastAsia" w:hAnsi="Arial" w:cs="Arial"/>
          <w:color w:val="656565"/>
          <w:sz w:val="20"/>
          <w:szCs w:val="20"/>
        </w:rPr>
        <w:t>правил</w:t>
      </w:r>
      <w:r w:rsidRPr="00FB7F0D">
        <w:rPr>
          <w:rFonts w:ascii="Arial" w:hAnsi="Arial" w:cs="Arial"/>
          <w:color w:val="656565"/>
          <w:sz w:val="20"/>
          <w:szCs w:val="20"/>
        </w:rPr>
        <w:t xml:space="preserve">, которые предъявляются ко всему тексту работы. Исключение делается, разве что, для некоторых частей титульного листа. </w:t>
      </w:r>
      <w:proofErr w:type="gramStart"/>
      <w:r w:rsidRPr="00FB7F0D">
        <w:rPr>
          <w:rFonts w:ascii="Arial" w:hAnsi="Arial" w:cs="Arial"/>
          <w:color w:val="656565"/>
          <w:sz w:val="20"/>
          <w:szCs w:val="20"/>
        </w:rPr>
        <w:t>Касаются</w:t>
      </w:r>
      <w:proofErr w:type="gramEnd"/>
      <w:r w:rsidRPr="00FB7F0D">
        <w:rPr>
          <w:rFonts w:ascii="Arial" w:hAnsi="Arial" w:cs="Arial"/>
          <w:color w:val="656565"/>
          <w:sz w:val="20"/>
          <w:szCs w:val="20"/>
        </w:rPr>
        <w:t xml:space="preserve"> эти правила шрифта, полей и нумерации.</w:t>
      </w:r>
    </w:p>
    <w:p w:rsidR="00FB7F0D" w:rsidRPr="00FB7F0D" w:rsidRDefault="00FB7F0D" w:rsidP="00FB7F0D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rFonts w:ascii="Arial" w:hAnsi="Arial" w:cs="Arial"/>
          <w:color w:val="656565"/>
          <w:sz w:val="20"/>
          <w:szCs w:val="20"/>
        </w:rPr>
      </w:pPr>
      <w:r w:rsidRPr="00FB7F0D">
        <w:rPr>
          <w:rFonts w:ascii="Arial" w:hAnsi="Arial" w:cs="Arial"/>
          <w:color w:val="656565"/>
          <w:sz w:val="20"/>
          <w:szCs w:val="20"/>
        </w:rPr>
        <w:t xml:space="preserve">1. Шрифт, по устоявшейся практике, используется </w:t>
      </w:r>
      <w:proofErr w:type="spellStart"/>
      <w:r w:rsidRPr="00FB7F0D">
        <w:rPr>
          <w:rFonts w:ascii="Arial" w:hAnsi="Arial" w:cs="Arial"/>
          <w:color w:val="656565"/>
          <w:sz w:val="20"/>
          <w:szCs w:val="20"/>
        </w:rPr>
        <w:t>Times</w:t>
      </w:r>
      <w:proofErr w:type="spellEnd"/>
      <w:r w:rsidRPr="00FB7F0D">
        <w:rPr>
          <w:rFonts w:ascii="Arial" w:hAnsi="Arial" w:cs="Arial"/>
          <w:color w:val="656565"/>
          <w:sz w:val="20"/>
          <w:szCs w:val="20"/>
        </w:rPr>
        <w:t xml:space="preserve"> </w:t>
      </w:r>
      <w:proofErr w:type="spellStart"/>
      <w:r w:rsidRPr="00FB7F0D">
        <w:rPr>
          <w:rFonts w:ascii="Arial" w:hAnsi="Arial" w:cs="Arial"/>
          <w:color w:val="656565"/>
          <w:sz w:val="20"/>
          <w:szCs w:val="20"/>
        </w:rPr>
        <w:t>New</w:t>
      </w:r>
      <w:proofErr w:type="spellEnd"/>
      <w:r w:rsidRPr="00FB7F0D">
        <w:rPr>
          <w:rFonts w:ascii="Arial" w:hAnsi="Arial" w:cs="Arial"/>
          <w:color w:val="656565"/>
          <w:sz w:val="20"/>
          <w:szCs w:val="20"/>
        </w:rPr>
        <w:t xml:space="preserve"> </w:t>
      </w:r>
      <w:proofErr w:type="spellStart"/>
      <w:r w:rsidRPr="00FB7F0D">
        <w:rPr>
          <w:rFonts w:ascii="Arial" w:hAnsi="Arial" w:cs="Arial"/>
          <w:color w:val="656565"/>
          <w:sz w:val="20"/>
          <w:szCs w:val="20"/>
        </w:rPr>
        <w:t>Roman</w:t>
      </w:r>
      <w:proofErr w:type="spellEnd"/>
      <w:r w:rsidRPr="00FB7F0D">
        <w:rPr>
          <w:rFonts w:ascii="Arial" w:hAnsi="Arial" w:cs="Arial"/>
          <w:color w:val="656565"/>
          <w:sz w:val="20"/>
          <w:szCs w:val="20"/>
        </w:rPr>
        <w:t>, хотя это и не прописано в государственном стандарте. Кегль – 14 или, что случается реже, 12. Межстрочный интервал – полуторный. Бумага по умолчанию А</w:t>
      </w:r>
      <w:proofErr w:type="gramStart"/>
      <w:r w:rsidRPr="00FB7F0D">
        <w:rPr>
          <w:rFonts w:ascii="Arial" w:hAnsi="Arial" w:cs="Arial"/>
          <w:color w:val="656565"/>
          <w:sz w:val="20"/>
          <w:szCs w:val="20"/>
        </w:rPr>
        <w:t>4</w:t>
      </w:r>
      <w:proofErr w:type="gramEnd"/>
      <w:r w:rsidRPr="00FB7F0D">
        <w:rPr>
          <w:rFonts w:ascii="Arial" w:hAnsi="Arial" w:cs="Arial"/>
          <w:color w:val="656565"/>
          <w:sz w:val="20"/>
          <w:szCs w:val="20"/>
        </w:rPr>
        <w:t>, белого цвета, книжной ориентации.</w:t>
      </w:r>
    </w:p>
    <w:p w:rsidR="00FB7F0D" w:rsidRPr="00FB7F0D" w:rsidRDefault="00FB7F0D" w:rsidP="00FB7F0D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rFonts w:ascii="Arial" w:hAnsi="Arial" w:cs="Arial"/>
          <w:color w:val="656565"/>
          <w:sz w:val="20"/>
          <w:szCs w:val="20"/>
        </w:rPr>
      </w:pPr>
      <w:r w:rsidRPr="00FB7F0D">
        <w:rPr>
          <w:rFonts w:ascii="Arial" w:hAnsi="Arial" w:cs="Arial"/>
          <w:color w:val="656565"/>
          <w:sz w:val="20"/>
          <w:szCs w:val="20"/>
        </w:rPr>
        <w:t>2. Поля работы должны соответствовать следующей схеме: 15 мм</w:t>
      </w:r>
      <w:proofErr w:type="gramStart"/>
      <w:r w:rsidRPr="00FB7F0D">
        <w:rPr>
          <w:rFonts w:ascii="Arial" w:hAnsi="Arial" w:cs="Arial"/>
          <w:color w:val="656565"/>
          <w:sz w:val="20"/>
          <w:szCs w:val="20"/>
        </w:rPr>
        <w:t>.</w:t>
      </w:r>
      <w:proofErr w:type="gramEnd"/>
      <w:r w:rsidRPr="00FB7F0D">
        <w:rPr>
          <w:rFonts w:ascii="Arial" w:hAnsi="Arial" w:cs="Arial"/>
          <w:color w:val="656565"/>
          <w:sz w:val="20"/>
          <w:szCs w:val="20"/>
        </w:rPr>
        <w:t xml:space="preserve"> </w:t>
      </w:r>
      <w:proofErr w:type="gramStart"/>
      <w:r w:rsidRPr="00FB7F0D">
        <w:rPr>
          <w:rFonts w:ascii="Arial" w:hAnsi="Arial" w:cs="Arial"/>
          <w:color w:val="656565"/>
          <w:sz w:val="20"/>
          <w:szCs w:val="20"/>
        </w:rPr>
        <w:t>д</w:t>
      </w:r>
      <w:proofErr w:type="gramEnd"/>
      <w:r w:rsidRPr="00FB7F0D">
        <w:rPr>
          <w:rFonts w:ascii="Arial" w:hAnsi="Arial" w:cs="Arial"/>
          <w:color w:val="656565"/>
          <w:sz w:val="20"/>
          <w:szCs w:val="20"/>
        </w:rPr>
        <w:t>ля верхнего и правого полей. 25 мм. для левого и 30 мм. для нижнего.</w:t>
      </w:r>
    </w:p>
    <w:p w:rsidR="00FB7F0D" w:rsidRPr="00FB7F0D" w:rsidRDefault="00FB7F0D" w:rsidP="00FB7F0D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rFonts w:ascii="Arial" w:hAnsi="Arial" w:cs="Arial"/>
          <w:color w:val="656565"/>
          <w:sz w:val="20"/>
          <w:szCs w:val="20"/>
        </w:rPr>
      </w:pPr>
      <w:r w:rsidRPr="00FB7F0D">
        <w:rPr>
          <w:rFonts w:ascii="Arial" w:hAnsi="Arial" w:cs="Arial"/>
          <w:color w:val="656565"/>
          <w:sz w:val="20"/>
          <w:szCs w:val="20"/>
        </w:rPr>
        <w:lastRenderedPageBreak/>
        <w:t>3. Нумерация охватывает собой все страницы работы. Цифры проставляются арабскими символами. Исключение делается только в отношении первых двух страниц – титульного листа и содержания, на которых цифры не ставятся вовсе.</w:t>
      </w:r>
    </w:p>
    <w:p w:rsidR="00FB7F0D" w:rsidRPr="00FB7F0D" w:rsidRDefault="00FB7F0D" w:rsidP="00FB7F0D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rFonts w:ascii="Arial" w:hAnsi="Arial" w:cs="Arial"/>
          <w:color w:val="656565"/>
          <w:sz w:val="20"/>
          <w:szCs w:val="20"/>
        </w:rPr>
      </w:pPr>
      <w:r w:rsidRPr="00FB7F0D">
        <w:rPr>
          <w:rFonts w:ascii="Arial" w:hAnsi="Arial" w:cs="Arial"/>
          <w:color w:val="656565"/>
          <w:sz w:val="20"/>
          <w:szCs w:val="20"/>
        </w:rPr>
        <w:t> </w:t>
      </w:r>
    </w:p>
    <w:p w:rsidR="00FB7F0D" w:rsidRPr="00FB7F0D" w:rsidRDefault="00FB7F0D" w:rsidP="00837800">
      <w:pPr>
        <w:pStyle w:val="3"/>
        <w:shd w:val="clear" w:color="auto" w:fill="FFFFFF"/>
        <w:spacing w:before="300" w:after="300" w:line="264" w:lineRule="atLeast"/>
        <w:jc w:val="center"/>
        <w:rPr>
          <w:rFonts w:ascii="Arial" w:hAnsi="Arial" w:cs="Arial"/>
          <w:color w:val="333333"/>
          <w:sz w:val="20"/>
          <w:szCs w:val="20"/>
        </w:rPr>
      </w:pPr>
      <w:proofErr w:type="spellStart"/>
      <w:r w:rsidRPr="00FB7F0D">
        <w:rPr>
          <w:rStyle w:val="a4"/>
          <w:rFonts w:ascii="Arial" w:hAnsi="Arial" w:cs="Arial"/>
          <w:b/>
          <w:bCs/>
          <w:color w:val="333333"/>
          <w:sz w:val="20"/>
          <w:szCs w:val="20"/>
        </w:rPr>
        <w:t>Титульник</w:t>
      </w:r>
      <w:proofErr w:type="spellEnd"/>
    </w:p>
    <w:p w:rsidR="00FB7F0D" w:rsidRPr="00FB7F0D" w:rsidRDefault="00FB7F0D" w:rsidP="00FB7F0D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rFonts w:ascii="Arial" w:hAnsi="Arial" w:cs="Arial"/>
          <w:color w:val="656565"/>
          <w:sz w:val="20"/>
          <w:szCs w:val="20"/>
        </w:rPr>
      </w:pPr>
      <w:r w:rsidRPr="00FB7F0D">
        <w:rPr>
          <w:rFonts w:ascii="Arial" w:hAnsi="Arial" w:cs="Arial"/>
          <w:color w:val="656565"/>
          <w:sz w:val="20"/>
          <w:szCs w:val="20"/>
        </w:rPr>
        <w:t>Открывает реферат титульный лист. В нем заключена информация об авторе работы и теме исследования плюс несколько второстепенных данных.</w:t>
      </w:r>
    </w:p>
    <w:p w:rsidR="00FB7F0D" w:rsidRPr="00FB7F0D" w:rsidRDefault="00FB7F0D" w:rsidP="00FB7F0D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rFonts w:ascii="Arial" w:hAnsi="Arial" w:cs="Arial"/>
          <w:color w:val="656565"/>
          <w:sz w:val="20"/>
          <w:szCs w:val="20"/>
        </w:rPr>
      </w:pPr>
      <w:r w:rsidRPr="00FB7F0D">
        <w:rPr>
          <w:rFonts w:ascii="Arial" w:hAnsi="Arial" w:cs="Arial"/>
          <w:color w:val="656565"/>
          <w:sz w:val="20"/>
          <w:szCs w:val="20"/>
        </w:rPr>
        <w:t xml:space="preserve">Верхняя часть </w:t>
      </w:r>
      <w:proofErr w:type="spellStart"/>
      <w:r w:rsidRPr="00FB7F0D">
        <w:rPr>
          <w:rFonts w:ascii="Arial" w:hAnsi="Arial" w:cs="Arial"/>
          <w:color w:val="656565"/>
          <w:sz w:val="20"/>
          <w:szCs w:val="20"/>
        </w:rPr>
        <w:t>титульника</w:t>
      </w:r>
      <w:proofErr w:type="spellEnd"/>
      <w:r w:rsidRPr="00FB7F0D">
        <w:rPr>
          <w:rFonts w:ascii="Arial" w:hAnsi="Arial" w:cs="Arial"/>
          <w:color w:val="656565"/>
          <w:sz w:val="20"/>
          <w:szCs w:val="20"/>
        </w:rPr>
        <w:t xml:space="preserve"> отводится под так называемую шапку. В данном случае в ней содержится полное наименование учебного заведения – школы, техникума или университета. Под ним размещается информация о факультете и кафедре.</w:t>
      </w:r>
    </w:p>
    <w:p w:rsidR="00FB7F0D" w:rsidRPr="00FB7F0D" w:rsidRDefault="00FB7F0D" w:rsidP="00FB7F0D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rFonts w:ascii="Arial" w:hAnsi="Arial" w:cs="Arial"/>
          <w:color w:val="656565"/>
          <w:sz w:val="20"/>
          <w:szCs w:val="20"/>
        </w:rPr>
      </w:pPr>
      <w:r w:rsidRPr="00FB7F0D">
        <w:rPr>
          <w:rFonts w:ascii="Arial" w:hAnsi="Arial" w:cs="Arial"/>
          <w:color w:val="656565"/>
          <w:sz w:val="20"/>
          <w:szCs w:val="20"/>
        </w:rPr>
        <w:t>Образец:</w:t>
      </w:r>
    </w:p>
    <w:p w:rsidR="00FB7F0D" w:rsidRPr="00FB7F0D" w:rsidRDefault="00FB7F0D" w:rsidP="00FB7F0D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rFonts w:ascii="Arial" w:hAnsi="Arial" w:cs="Arial"/>
          <w:color w:val="656565"/>
          <w:sz w:val="20"/>
          <w:szCs w:val="20"/>
        </w:rPr>
      </w:pPr>
      <w:r w:rsidRPr="00FB7F0D">
        <w:rPr>
          <w:rFonts w:ascii="Arial" w:hAnsi="Arial" w:cs="Arial"/>
          <w:color w:val="656565"/>
          <w:sz w:val="20"/>
          <w:szCs w:val="20"/>
        </w:rPr>
        <w:t> </w:t>
      </w:r>
    </w:p>
    <w:p w:rsidR="00FB7F0D" w:rsidRPr="00FB7F0D" w:rsidRDefault="00FB7F0D" w:rsidP="00FB7F0D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rFonts w:ascii="Arial" w:hAnsi="Arial" w:cs="Arial"/>
          <w:color w:val="656565"/>
          <w:sz w:val="20"/>
          <w:szCs w:val="20"/>
        </w:rPr>
      </w:pPr>
      <w:r w:rsidRPr="00FB7F0D">
        <w:rPr>
          <w:rFonts w:ascii="Arial" w:hAnsi="Arial" w:cs="Arial"/>
          <w:color w:val="656565"/>
          <w:sz w:val="20"/>
          <w:szCs w:val="20"/>
        </w:rPr>
        <w:t>Министерство образования и науки Российской Федерации</w:t>
      </w:r>
    </w:p>
    <w:p w:rsidR="00FB7F0D" w:rsidRPr="00FB7F0D" w:rsidRDefault="00837800" w:rsidP="00FB7F0D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rFonts w:ascii="Arial" w:hAnsi="Arial" w:cs="Arial"/>
          <w:color w:val="656565"/>
          <w:sz w:val="20"/>
          <w:szCs w:val="20"/>
        </w:rPr>
      </w:pPr>
      <w:r>
        <w:rPr>
          <w:rFonts w:ascii="Arial" w:hAnsi="Arial" w:cs="Arial"/>
          <w:color w:val="656565"/>
          <w:sz w:val="20"/>
          <w:szCs w:val="20"/>
        </w:rPr>
        <w:t xml:space="preserve">МОУ «Гимназия </w:t>
      </w:r>
      <w:proofErr w:type="gramStart"/>
      <w:r>
        <w:rPr>
          <w:rFonts w:ascii="Arial" w:hAnsi="Arial" w:cs="Arial"/>
          <w:color w:val="656565"/>
          <w:sz w:val="20"/>
          <w:szCs w:val="20"/>
        </w:rPr>
        <w:t>г</w:t>
      </w:r>
      <w:proofErr w:type="gramEnd"/>
      <w:r>
        <w:rPr>
          <w:rFonts w:ascii="Arial" w:hAnsi="Arial" w:cs="Arial"/>
          <w:color w:val="656565"/>
          <w:sz w:val="20"/>
          <w:szCs w:val="20"/>
        </w:rPr>
        <w:t xml:space="preserve"> Надыма»</w:t>
      </w:r>
    </w:p>
    <w:p w:rsidR="00FB7F0D" w:rsidRPr="00FB7F0D" w:rsidRDefault="00FB7F0D" w:rsidP="00FB7F0D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rFonts w:ascii="Arial" w:hAnsi="Arial" w:cs="Arial"/>
          <w:color w:val="656565"/>
          <w:sz w:val="20"/>
          <w:szCs w:val="20"/>
        </w:rPr>
      </w:pPr>
      <w:r w:rsidRPr="00FB7F0D">
        <w:rPr>
          <w:rFonts w:ascii="Arial" w:hAnsi="Arial" w:cs="Arial"/>
          <w:color w:val="656565"/>
          <w:sz w:val="20"/>
          <w:szCs w:val="20"/>
        </w:rPr>
        <w:t> </w:t>
      </w:r>
      <w:bookmarkStart w:id="0" w:name="_GoBack"/>
      <w:bookmarkEnd w:id="0"/>
      <w:r w:rsidRPr="00FB7F0D">
        <w:rPr>
          <w:rFonts w:ascii="Arial" w:hAnsi="Arial" w:cs="Arial"/>
          <w:color w:val="656565"/>
          <w:sz w:val="20"/>
          <w:szCs w:val="20"/>
        </w:rPr>
        <w:t> </w:t>
      </w:r>
    </w:p>
    <w:p w:rsidR="00FB7F0D" w:rsidRPr="00FB7F0D" w:rsidRDefault="00FB7F0D" w:rsidP="00FB7F0D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rFonts w:ascii="Arial" w:hAnsi="Arial" w:cs="Arial"/>
          <w:color w:val="656565"/>
          <w:sz w:val="20"/>
          <w:szCs w:val="20"/>
        </w:rPr>
      </w:pPr>
      <w:r w:rsidRPr="00FB7F0D">
        <w:rPr>
          <w:rFonts w:ascii="Arial" w:hAnsi="Arial" w:cs="Arial"/>
          <w:color w:val="656565"/>
          <w:sz w:val="20"/>
          <w:szCs w:val="20"/>
        </w:rPr>
        <w:t xml:space="preserve">В самом центре </w:t>
      </w:r>
      <w:proofErr w:type="spellStart"/>
      <w:r w:rsidRPr="00FB7F0D">
        <w:rPr>
          <w:rFonts w:ascii="Arial" w:hAnsi="Arial" w:cs="Arial"/>
          <w:color w:val="656565"/>
          <w:sz w:val="20"/>
          <w:szCs w:val="20"/>
        </w:rPr>
        <w:t>титульника</w:t>
      </w:r>
      <w:proofErr w:type="spellEnd"/>
      <w:r w:rsidRPr="00FB7F0D">
        <w:rPr>
          <w:rFonts w:ascii="Arial" w:hAnsi="Arial" w:cs="Arial"/>
          <w:color w:val="656565"/>
          <w:sz w:val="20"/>
          <w:szCs w:val="20"/>
        </w:rPr>
        <w:t xml:space="preserve"> тема реферата:</w:t>
      </w:r>
    </w:p>
    <w:p w:rsidR="00FB7F0D" w:rsidRPr="00FB7F0D" w:rsidRDefault="00FB7F0D" w:rsidP="00FB7F0D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rFonts w:ascii="Arial" w:hAnsi="Arial" w:cs="Arial"/>
          <w:color w:val="656565"/>
          <w:sz w:val="20"/>
          <w:szCs w:val="20"/>
        </w:rPr>
      </w:pPr>
      <w:r w:rsidRPr="00FB7F0D">
        <w:rPr>
          <w:rFonts w:ascii="Arial" w:hAnsi="Arial" w:cs="Arial"/>
          <w:color w:val="656565"/>
          <w:sz w:val="20"/>
          <w:szCs w:val="20"/>
        </w:rPr>
        <w:t> </w:t>
      </w:r>
    </w:p>
    <w:p w:rsidR="00FB7F0D" w:rsidRPr="00FB7F0D" w:rsidRDefault="00FB7F0D" w:rsidP="00FB7F0D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rFonts w:ascii="Arial" w:hAnsi="Arial" w:cs="Arial"/>
          <w:color w:val="656565"/>
          <w:sz w:val="20"/>
          <w:szCs w:val="20"/>
        </w:rPr>
      </w:pPr>
      <w:r w:rsidRPr="00FB7F0D">
        <w:rPr>
          <w:rFonts w:ascii="Arial" w:hAnsi="Arial" w:cs="Arial"/>
          <w:color w:val="656565"/>
          <w:sz w:val="20"/>
          <w:szCs w:val="20"/>
        </w:rPr>
        <w:t>РЕФЕРАТ</w:t>
      </w:r>
    </w:p>
    <w:p w:rsidR="00FB7F0D" w:rsidRPr="00FB7F0D" w:rsidRDefault="00FB7F0D" w:rsidP="00FB7F0D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rFonts w:ascii="Arial" w:hAnsi="Arial" w:cs="Arial"/>
          <w:color w:val="656565"/>
          <w:sz w:val="20"/>
          <w:szCs w:val="20"/>
        </w:rPr>
      </w:pPr>
      <w:r w:rsidRPr="00FB7F0D">
        <w:rPr>
          <w:rFonts w:ascii="Arial" w:hAnsi="Arial" w:cs="Arial"/>
          <w:color w:val="656565"/>
          <w:sz w:val="20"/>
          <w:szCs w:val="20"/>
        </w:rPr>
        <w:t>на тему «Ν»</w:t>
      </w:r>
    </w:p>
    <w:p w:rsidR="00FB7F0D" w:rsidRPr="00FB7F0D" w:rsidRDefault="00FB7F0D" w:rsidP="00FB7F0D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rFonts w:ascii="Arial" w:hAnsi="Arial" w:cs="Arial"/>
          <w:color w:val="656565"/>
          <w:sz w:val="20"/>
          <w:szCs w:val="20"/>
        </w:rPr>
      </w:pPr>
      <w:r w:rsidRPr="00FB7F0D">
        <w:rPr>
          <w:rFonts w:ascii="Arial" w:hAnsi="Arial" w:cs="Arial"/>
          <w:color w:val="656565"/>
          <w:sz w:val="20"/>
          <w:szCs w:val="20"/>
        </w:rPr>
        <w:t> </w:t>
      </w:r>
    </w:p>
    <w:p w:rsidR="00FB7F0D" w:rsidRPr="00FB7F0D" w:rsidRDefault="00FB7F0D" w:rsidP="00FB7F0D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rFonts w:ascii="Arial" w:hAnsi="Arial" w:cs="Arial"/>
          <w:color w:val="656565"/>
          <w:sz w:val="20"/>
          <w:szCs w:val="20"/>
        </w:rPr>
      </w:pPr>
      <w:r w:rsidRPr="00FB7F0D">
        <w:rPr>
          <w:rFonts w:ascii="Arial" w:hAnsi="Arial" w:cs="Arial"/>
          <w:color w:val="656565"/>
          <w:sz w:val="20"/>
          <w:szCs w:val="20"/>
        </w:rPr>
        <w:t xml:space="preserve">Далее следует большой отступ в 7-9 строк, после чего в правой части </w:t>
      </w:r>
      <w:proofErr w:type="spellStart"/>
      <w:r w:rsidRPr="00FB7F0D">
        <w:rPr>
          <w:rFonts w:ascii="Arial" w:hAnsi="Arial" w:cs="Arial"/>
          <w:color w:val="656565"/>
          <w:sz w:val="20"/>
          <w:szCs w:val="20"/>
        </w:rPr>
        <w:t>титульника</w:t>
      </w:r>
      <w:proofErr w:type="spellEnd"/>
      <w:r w:rsidRPr="00FB7F0D">
        <w:rPr>
          <w:rFonts w:ascii="Arial" w:hAnsi="Arial" w:cs="Arial"/>
          <w:color w:val="656565"/>
          <w:sz w:val="20"/>
          <w:szCs w:val="20"/>
        </w:rPr>
        <w:t xml:space="preserve"> размещается информация об авторе и научном руководителе. Важно кроме ФИО преподавателя, указывать также его регалии и должность. Выглядит все это так:</w:t>
      </w:r>
    </w:p>
    <w:p w:rsidR="00FB7F0D" w:rsidRPr="00FB7F0D" w:rsidRDefault="00FB7F0D" w:rsidP="00FB7F0D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rFonts w:ascii="Arial" w:hAnsi="Arial" w:cs="Arial"/>
          <w:color w:val="656565"/>
          <w:sz w:val="20"/>
          <w:szCs w:val="20"/>
        </w:rPr>
      </w:pPr>
      <w:r w:rsidRPr="00FB7F0D">
        <w:rPr>
          <w:rFonts w:ascii="Arial" w:hAnsi="Arial" w:cs="Arial"/>
          <w:color w:val="656565"/>
          <w:sz w:val="20"/>
          <w:szCs w:val="20"/>
        </w:rPr>
        <w:t> </w:t>
      </w:r>
    </w:p>
    <w:p w:rsidR="00FB7F0D" w:rsidRPr="00FB7F0D" w:rsidRDefault="00FB7F0D" w:rsidP="00837800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656565"/>
          <w:sz w:val="20"/>
          <w:szCs w:val="20"/>
        </w:rPr>
      </w:pPr>
      <w:r w:rsidRPr="00FB7F0D">
        <w:rPr>
          <w:rFonts w:ascii="Arial" w:hAnsi="Arial" w:cs="Arial"/>
          <w:color w:val="656565"/>
          <w:sz w:val="20"/>
          <w:szCs w:val="20"/>
        </w:rPr>
        <w:t>Выполнил:</w:t>
      </w:r>
    </w:p>
    <w:p w:rsidR="00FB7F0D" w:rsidRPr="00FB7F0D" w:rsidRDefault="00FB7F0D" w:rsidP="00837800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656565"/>
          <w:sz w:val="20"/>
          <w:szCs w:val="20"/>
        </w:rPr>
      </w:pPr>
      <w:r w:rsidRPr="00FB7F0D">
        <w:rPr>
          <w:rFonts w:ascii="Arial" w:hAnsi="Arial" w:cs="Arial"/>
          <w:color w:val="656565"/>
          <w:sz w:val="20"/>
          <w:szCs w:val="20"/>
        </w:rPr>
        <w:t>студент Ν курса</w:t>
      </w:r>
    </w:p>
    <w:p w:rsidR="00FB7F0D" w:rsidRPr="00FB7F0D" w:rsidRDefault="00FB7F0D" w:rsidP="00837800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656565"/>
          <w:sz w:val="20"/>
          <w:szCs w:val="20"/>
        </w:rPr>
      </w:pPr>
      <w:r w:rsidRPr="00FB7F0D">
        <w:rPr>
          <w:rFonts w:ascii="Arial" w:hAnsi="Arial" w:cs="Arial"/>
          <w:color w:val="656565"/>
          <w:sz w:val="20"/>
          <w:szCs w:val="20"/>
        </w:rPr>
        <w:t>Ν отделения</w:t>
      </w:r>
      <w:r w:rsidRPr="00FB7F0D">
        <w:rPr>
          <w:rFonts w:ascii="Arial" w:hAnsi="Arial" w:cs="Arial"/>
          <w:color w:val="656565"/>
          <w:sz w:val="20"/>
          <w:szCs w:val="20"/>
        </w:rPr>
        <w:br/>
        <w:t>группы № Ν</w:t>
      </w:r>
      <w:r w:rsidRPr="00FB7F0D">
        <w:rPr>
          <w:rFonts w:ascii="Arial" w:hAnsi="Arial" w:cs="Arial"/>
          <w:color w:val="656565"/>
          <w:sz w:val="20"/>
          <w:szCs w:val="20"/>
        </w:rPr>
        <w:br/>
        <w:t>ФИО</w:t>
      </w:r>
    </w:p>
    <w:p w:rsidR="00FB7F0D" w:rsidRPr="00FB7F0D" w:rsidRDefault="00FB7F0D" w:rsidP="00837800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656565"/>
          <w:sz w:val="20"/>
          <w:szCs w:val="20"/>
        </w:rPr>
      </w:pPr>
      <w:r w:rsidRPr="00FB7F0D">
        <w:rPr>
          <w:rFonts w:ascii="Arial" w:hAnsi="Arial" w:cs="Arial"/>
          <w:color w:val="656565"/>
          <w:sz w:val="20"/>
          <w:szCs w:val="20"/>
        </w:rPr>
        <w:t> </w:t>
      </w:r>
    </w:p>
    <w:p w:rsidR="00FB7F0D" w:rsidRPr="00FB7F0D" w:rsidRDefault="00FB7F0D" w:rsidP="00837800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656565"/>
          <w:sz w:val="20"/>
          <w:szCs w:val="20"/>
        </w:rPr>
      </w:pPr>
      <w:r w:rsidRPr="00FB7F0D">
        <w:rPr>
          <w:rFonts w:ascii="Arial" w:hAnsi="Arial" w:cs="Arial"/>
          <w:color w:val="656565"/>
          <w:sz w:val="20"/>
          <w:szCs w:val="20"/>
        </w:rPr>
        <w:t>Научный руководитель:</w:t>
      </w:r>
      <w:r w:rsidRPr="00FB7F0D">
        <w:rPr>
          <w:rFonts w:ascii="Arial" w:hAnsi="Arial" w:cs="Arial"/>
          <w:color w:val="656565"/>
          <w:sz w:val="20"/>
          <w:szCs w:val="20"/>
        </w:rPr>
        <w:br/>
      </w:r>
      <w:proofErr w:type="gramStart"/>
      <w:r w:rsidRPr="00FB7F0D">
        <w:rPr>
          <w:rFonts w:ascii="Arial" w:hAnsi="Arial" w:cs="Arial"/>
          <w:color w:val="656565"/>
          <w:sz w:val="20"/>
          <w:szCs w:val="20"/>
        </w:rPr>
        <w:t>к-т</w:t>
      </w:r>
      <w:proofErr w:type="gramEnd"/>
      <w:r w:rsidRPr="00FB7F0D">
        <w:rPr>
          <w:rFonts w:ascii="Arial" w:hAnsi="Arial" w:cs="Arial"/>
          <w:color w:val="656565"/>
          <w:sz w:val="20"/>
          <w:szCs w:val="20"/>
        </w:rPr>
        <w:t xml:space="preserve"> технических наук, профессор</w:t>
      </w:r>
      <w:r w:rsidRPr="00FB7F0D">
        <w:rPr>
          <w:rFonts w:ascii="Arial" w:hAnsi="Arial" w:cs="Arial"/>
          <w:color w:val="656565"/>
          <w:sz w:val="20"/>
          <w:szCs w:val="20"/>
        </w:rPr>
        <w:br/>
        <w:t>ФИО</w:t>
      </w:r>
    </w:p>
    <w:p w:rsidR="00FB7F0D" w:rsidRPr="00FB7F0D" w:rsidRDefault="00FB7F0D" w:rsidP="00FB7F0D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rFonts w:ascii="Arial" w:hAnsi="Arial" w:cs="Arial"/>
          <w:color w:val="656565"/>
          <w:sz w:val="20"/>
          <w:szCs w:val="20"/>
        </w:rPr>
      </w:pPr>
      <w:r w:rsidRPr="00FB7F0D">
        <w:rPr>
          <w:rFonts w:ascii="Arial" w:hAnsi="Arial" w:cs="Arial"/>
          <w:color w:val="656565"/>
          <w:sz w:val="20"/>
          <w:szCs w:val="20"/>
        </w:rPr>
        <w:t> </w:t>
      </w:r>
    </w:p>
    <w:p w:rsidR="00FB7F0D" w:rsidRPr="00FB7F0D" w:rsidRDefault="00FB7F0D" w:rsidP="00FB7F0D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rFonts w:ascii="Arial" w:hAnsi="Arial" w:cs="Arial"/>
          <w:color w:val="656565"/>
          <w:sz w:val="20"/>
          <w:szCs w:val="20"/>
        </w:rPr>
      </w:pPr>
      <w:r w:rsidRPr="00FB7F0D">
        <w:rPr>
          <w:rFonts w:ascii="Arial" w:hAnsi="Arial" w:cs="Arial"/>
          <w:color w:val="656565"/>
          <w:sz w:val="20"/>
          <w:szCs w:val="20"/>
        </w:rPr>
        <w:t>В самом низу страницы располагается название города, где находится учебное заведение и год, когда данная работа была выполнена и защищена. Редактируется это в следующем формате:</w:t>
      </w:r>
    </w:p>
    <w:p w:rsidR="00FB7F0D" w:rsidRPr="00FB7F0D" w:rsidRDefault="00FB7F0D" w:rsidP="00FB7F0D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rFonts w:ascii="Arial" w:hAnsi="Arial" w:cs="Arial"/>
          <w:color w:val="656565"/>
          <w:sz w:val="20"/>
          <w:szCs w:val="20"/>
        </w:rPr>
      </w:pPr>
      <w:r w:rsidRPr="00FB7F0D">
        <w:rPr>
          <w:rFonts w:ascii="Arial" w:hAnsi="Arial" w:cs="Arial"/>
          <w:color w:val="656565"/>
          <w:sz w:val="20"/>
          <w:szCs w:val="20"/>
        </w:rPr>
        <w:t> </w:t>
      </w:r>
    </w:p>
    <w:p w:rsidR="00FB7F0D" w:rsidRPr="00FB7F0D" w:rsidRDefault="00FB7F0D" w:rsidP="00FB7F0D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rFonts w:ascii="Arial" w:hAnsi="Arial" w:cs="Arial"/>
          <w:color w:val="656565"/>
          <w:sz w:val="20"/>
          <w:szCs w:val="20"/>
        </w:rPr>
      </w:pPr>
      <w:r w:rsidRPr="00FB7F0D">
        <w:rPr>
          <w:rFonts w:ascii="Arial" w:hAnsi="Arial" w:cs="Arial"/>
          <w:color w:val="656565"/>
          <w:sz w:val="20"/>
          <w:szCs w:val="20"/>
        </w:rPr>
        <w:lastRenderedPageBreak/>
        <w:t>Город</w:t>
      </w:r>
    </w:p>
    <w:p w:rsidR="00FB7F0D" w:rsidRPr="00FB7F0D" w:rsidRDefault="00FB7F0D" w:rsidP="00FB7F0D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rFonts w:ascii="Arial" w:hAnsi="Arial" w:cs="Arial"/>
          <w:color w:val="656565"/>
          <w:sz w:val="20"/>
          <w:szCs w:val="20"/>
        </w:rPr>
      </w:pPr>
      <w:r w:rsidRPr="00FB7F0D">
        <w:rPr>
          <w:rFonts w:ascii="Arial" w:hAnsi="Arial" w:cs="Arial"/>
          <w:color w:val="656565"/>
          <w:sz w:val="20"/>
          <w:szCs w:val="20"/>
        </w:rPr>
        <w:t>Год</w:t>
      </w:r>
    </w:p>
    <w:p w:rsidR="00FB7F0D" w:rsidRPr="00FB7F0D" w:rsidRDefault="00FB7F0D" w:rsidP="00FB7F0D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rFonts w:ascii="Arial" w:hAnsi="Arial" w:cs="Arial"/>
          <w:color w:val="656565"/>
          <w:sz w:val="20"/>
          <w:szCs w:val="20"/>
        </w:rPr>
      </w:pPr>
      <w:r w:rsidRPr="00FB7F0D">
        <w:rPr>
          <w:rFonts w:ascii="Arial" w:hAnsi="Arial" w:cs="Arial"/>
          <w:color w:val="656565"/>
          <w:sz w:val="20"/>
          <w:szCs w:val="20"/>
        </w:rPr>
        <w:t> </w:t>
      </w:r>
    </w:p>
    <w:p w:rsidR="00FB7F0D" w:rsidRPr="00FB7F0D" w:rsidRDefault="00FB7F0D" w:rsidP="00FB7F0D">
      <w:pPr>
        <w:pStyle w:val="3"/>
        <w:shd w:val="clear" w:color="auto" w:fill="FFFFFF"/>
        <w:spacing w:before="300" w:after="300" w:line="264" w:lineRule="atLeast"/>
        <w:jc w:val="both"/>
        <w:rPr>
          <w:rFonts w:ascii="Arial" w:hAnsi="Arial" w:cs="Arial"/>
          <w:color w:val="333333"/>
          <w:sz w:val="20"/>
          <w:szCs w:val="20"/>
        </w:rPr>
      </w:pPr>
      <w:r w:rsidRPr="00FB7F0D">
        <w:rPr>
          <w:rStyle w:val="a4"/>
          <w:rFonts w:ascii="Arial" w:hAnsi="Arial" w:cs="Arial"/>
          <w:b/>
          <w:bCs/>
          <w:color w:val="333333"/>
          <w:sz w:val="20"/>
          <w:szCs w:val="20"/>
        </w:rPr>
        <w:t>Содержание</w:t>
      </w:r>
    </w:p>
    <w:p w:rsidR="00FB7F0D" w:rsidRPr="00FB7F0D" w:rsidRDefault="00FB7F0D" w:rsidP="00FB7F0D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rFonts w:ascii="Arial" w:hAnsi="Arial" w:cs="Arial"/>
          <w:color w:val="656565"/>
          <w:sz w:val="20"/>
          <w:szCs w:val="20"/>
        </w:rPr>
      </w:pPr>
      <w:r w:rsidRPr="00FB7F0D">
        <w:rPr>
          <w:rFonts w:ascii="Arial" w:hAnsi="Arial" w:cs="Arial"/>
          <w:color w:val="656565"/>
          <w:sz w:val="20"/>
          <w:szCs w:val="20"/>
        </w:rPr>
        <w:t>Вторая страница реферата отводится под содержание. Оно необходимо должно включать в себя полное наименование всех глав работы, введения, заключения, списка источников, а также приложений, если таковые имеются. К каждому из этих элементов указывается соответствующий им номер страницы.</w:t>
      </w:r>
    </w:p>
    <w:p w:rsidR="00FB7F0D" w:rsidRPr="00FB7F0D" w:rsidRDefault="00FB7F0D" w:rsidP="00FB7F0D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rFonts w:ascii="Arial" w:hAnsi="Arial" w:cs="Arial"/>
          <w:color w:val="656565"/>
          <w:sz w:val="20"/>
          <w:szCs w:val="20"/>
        </w:rPr>
      </w:pPr>
      <w:r w:rsidRPr="00FB7F0D">
        <w:rPr>
          <w:rFonts w:ascii="Arial" w:hAnsi="Arial" w:cs="Arial"/>
          <w:color w:val="656565"/>
          <w:sz w:val="20"/>
          <w:szCs w:val="20"/>
        </w:rPr>
        <w:t>Образец содержания:</w:t>
      </w:r>
    </w:p>
    <w:p w:rsidR="00FB7F0D" w:rsidRPr="00FB7F0D" w:rsidRDefault="00FB7F0D" w:rsidP="00FB7F0D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rFonts w:ascii="Arial" w:hAnsi="Arial" w:cs="Arial"/>
          <w:color w:val="656565"/>
          <w:sz w:val="20"/>
          <w:szCs w:val="20"/>
        </w:rPr>
      </w:pPr>
      <w:r w:rsidRPr="00FB7F0D">
        <w:rPr>
          <w:rFonts w:ascii="Arial" w:hAnsi="Arial" w:cs="Arial"/>
          <w:color w:val="656565"/>
          <w:sz w:val="20"/>
          <w:szCs w:val="20"/>
        </w:rPr>
        <w:t> </w:t>
      </w:r>
    </w:p>
    <w:p w:rsidR="00FB7F0D" w:rsidRPr="00FB7F0D" w:rsidRDefault="00FB7F0D" w:rsidP="00FB7F0D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rFonts w:ascii="Arial" w:hAnsi="Arial" w:cs="Arial"/>
          <w:color w:val="656565"/>
          <w:sz w:val="20"/>
          <w:szCs w:val="20"/>
        </w:rPr>
      </w:pPr>
      <w:r w:rsidRPr="00FB7F0D">
        <w:rPr>
          <w:rStyle w:val="a4"/>
          <w:rFonts w:ascii="Arial" w:eastAsiaTheme="majorEastAsia" w:hAnsi="Arial" w:cs="Arial"/>
          <w:color w:val="656565"/>
          <w:sz w:val="20"/>
          <w:szCs w:val="20"/>
        </w:rPr>
        <w:t>СОДЕРЖАНИЕ</w:t>
      </w:r>
    </w:p>
    <w:p w:rsidR="00FB7F0D" w:rsidRPr="00FB7F0D" w:rsidRDefault="00FB7F0D" w:rsidP="00FB7F0D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rFonts w:ascii="Arial" w:hAnsi="Arial" w:cs="Arial"/>
          <w:color w:val="656565"/>
          <w:sz w:val="20"/>
          <w:szCs w:val="20"/>
        </w:rPr>
      </w:pPr>
      <w:r w:rsidRPr="00FB7F0D">
        <w:rPr>
          <w:rFonts w:ascii="Arial" w:hAnsi="Arial" w:cs="Arial"/>
          <w:color w:val="656565"/>
          <w:sz w:val="20"/>
          <w:szCs w:val="20"/>
        </w:rPr>
        <w:t>                                                                                                                              стр.</w:t>
      </w:r>
    </w:p>
    <w:p w:rsidR="00FB7F0D" w:rsidRPr="00FB7F0D" w:rsidRDefault="00FB7F0D" w:rsidP="00FB7F0D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rFonts w:ascii="Arial" w:hAnsi="Arial" w:cs="Arial"/>
          <w:color w:val="656565"/>
          <w:sz w:val="20"/>
          <w:szCs w:val="20"/>
        </w:rPr>
      </w:pPr>
      <w:r w:rsidRPr="00FB7F0D">
        <w:rPr>
          <w:rFonts w:ascii="Arial" w:hAnsi="Arial" w:cs="Arial"/>
          <w:color w:val="656565"/>
          <w:sz w:val="20"/>
          <w:szCs w:val="20"/>
        </w:rPr>
        <w:t>Введение                                                                                                            3</w:t>
      </w:r>
    </w:p>
    <w:p w:rsidR="00FB7F0D" w:rsidRPr="00FB7F0D" w:rsidRDefault="00FB7F0D" w:rsidP="00FB7F0D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rFonts w:ascii="Arial" w:hAnsi="Arial" w:cs="Arial"/>
          <w:color w:val="656565"/>
          <w:sz w:val="20"/>
          <w:szCs w:val="20"/>
        </w:rPr>
      </w:pPr>
      <w:r w:rsidRPr="00FB7F0D">
        <w:rPr>
          <w:rFonts w:ascii="Arial" w:hAnsi="Arial" w:cs="Arial"/>
          <w:color w:val="656565"/>
          <w:sz w:val="20"/>
          <w:szCs w:val="20"/>
        </w:rPr>
        <w:t>1. Глава 1. Ν                                                                                                        5                         </w:t>
      </w:r>
    </w:p>
    <w:p w:rsidR="00FB7F0D" w:rsidRPr="00FB7F0D" w:rsidRDefault="00FB7F0D" w:rsidP="00FB7F0D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rFonts w:ascii="Arial" w:hAnsi="Arial" w:cs="Arial"/>
          <w:color w:val="656565"/>
          <w:sz w:val="20"/>
          <w:szCs w:val="20"/>
        </w:rPr>
      </w:pPr>
      <w:r w:rsidRPr="00FB7F0D">
        <w:rPr>
          <w:rFonts w:ascii="Arial" w:hAnsi="Arial" w:cs="Arial"/>
          <w:color w:val="656565"/>
          <w:sz w:val="20"/>
          <w:szCs w:val="20"/>
        </w:rPr>
        <w:t>2. Глава 2. Ν                                                                                                        8</w:t>
      </w:r>
    </w:p>
    <w:p w:rsidR="00FB7F0D" w:rsidRPr="00FB7F0D" w:rsidRDefault="00FB7F0D" w:rsidP="00FB7F0D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rFonts w:ascii="Arial" w:hAnsi="Arial" w:cs="Arial"/>
          <w:color w:val="656565"/>
          <w:sz w:val="20"/>
          <w:szCs w:val="20"/>
        </w:rPr>
      </w:pPr>
      <w:r w:rsidRPr="00FB7F0D">
        <w:rPr>
          <w:rFonts w:ascii="Arial" w:hAnsi="Arial" w:cs="Arial"/>
          <w:color w:val="656565"/>
          <w:sz w:val="20"/>
          <w:szCs w:val="20"/>
        </w:rPr>
        <w:t>3. Глава 3. Ν                                                                                                       11</w:t>
      </w:r>
    </w:p>
    <w:p w:rsidR="00FB7F0D" w:rsidRPr="00FB7F0D" w:rsidRDefault="00FB7F0D" w:rsidP="00FB7F0D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rFonts w:ascii="Arial" w:hAnsi="Arial" w:cs="Arial"/>
          <w:color w:val="656565"/>
          <w:sz w:val="20"/>
          <w:szCs w:val="20"/>
        </w:rPr>
      </w:pPr>
      <w:r w:rsidRPr="00FB7F0D">
        <w:rPr>
          <w:rFonts w:ascii="Arial" w:hAnsi="Arial" w:cs="Arial"/>
          <w:color w:val="656565"/>
          <w:sz w:val="20"/>
          <w:szCs w:val="20"/>
        </w:rPr>
        <w:t>Заключение                                                                                                      14</w:t>
      </w:r>
    </w:p>
    <w:p w:rsidR="00FB7F0D" w:rsidRPr="00FB7F0D" w:rsidRDefault="00FB7F0D" w:rsidP="00FB7F0D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rFonts w:ascii="Arial" w:hAnsi="Arial" w:cs="Arial"/>
          <w:color w:val="656565"/>
          <w:sz w:val="20"/>
          <w:szCs w:val="20"/>
        </w:rPr>
      </w:pPr>
      <w:r w:rsidRPr="00FB7F0D">
        <w:rPr>
          <w:rFonts w:ascii="Arial" w:hAnsi="Arial" w:cs="Arial"/>
          <w:color w:val="656565"/>
          <w:sz w:val="20"/>
          <w:szCs w:val="20"/>
        </w:rPr>
        <w:t>Список использованной литературы                                                  16</w:t>
      </w:r>
    </w:p>
    <w:p w:rsidR="00FB7F0D" w:rsidRPr="00FB7F0D" w:rsidRDefault="00FB7F0D" w:rsidP="00FB7F0D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rFonts w:ascii="Arial" w:hAnsi="Arial" w:cs="Arial"/>
          <w:color w:val="656565"/>
          <w:sz w:val="20"/>
          <w:szCs w:val="20"/>
        </w:rPr>
      </w:pPr>
      <w:r w:rsidRPr="00FB7F0D">
        <w:rPr>
          <w:rFonts w:ascii="Arial" w:hAnsi="Arial" w:cs="Arial"/>
          <w:color w:val="656565"/>
          <w:sz w:val="20"/>
          <w:szCs w:val="20"/>
        </w:rPr>
        <w:t> </w:t>
      </w:r>
    </w:p>
    <w:p w:rsidR="00FB7F0D" w:rsidRPr="00FB7F0D" w:rsidRDefault="00FB7F0D" w:rsidP="00FB7F0D">
      <w:pPr>
        <w:pStyle w:val="3"/>
        <w:shd w:val="clear" w:color="auto" w:fill="FFFFFF"/>
        <w:spacing w:before="300" w:after="300" w:line="264" w:lineRule="atLeast"/>
        <w:jc w:val="both"/>
        <w:rPr>
          <w:rFonts w:ascii="Arial" w:hAnsi="Arial" w:cs="Arial"/>
          <w:color w:val="333333"/>
          <w:sz w:val="20"/>
          <w:szCs w:val="20"/>
        </w:rPr>
      </w:pPr>
      <w:r w:rsidRPr="00FB7F0D">
        <w:rPr>
          <w:rStyle w:val="a4"/>
          <w:rFonts w:ascii="Arial" w:hAnsi="Arial" w:cs="Arial"/>
          <w:b/>
          <w:bCs/>
          <w:color w:val="333333"/>
          <w:sz w:val="20"/>
          <w:szCs w:val="20"/>
        </w:rPr>
        <w:t>Основанная часть</w:t>
      </w:r>
    </w:p>
    <w:p w:rsidR="00FB7F0D" w:rsidRPr="00FB7F0D" w:rsidRDefault="00FB7F0D" w:rsidP="00FB7F0D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rFonts w:ascii="Arial" w:hAnsi="Arial" w:cs="Arial"/>
          <w:color w:val="656565"/>
          <w:sz w:val="20"/>
          <w:szCs w:val="20"/>
        </w:rPr>
      </w:pPr>
      <w:r w:rsidRPr="00FB7F0D">
        <w:rPr>
          <w:rFonts w:ascii="Arial" w:hAnsi="Arial" w:cs="Arial"/>
          <w:color w:val="656565"/>
          <w:sz w:val="20"/>
          <w:szCs w:val="20"/>
        </w:rPr>
        <w:t xml:space="preserve">В основную часть работы входит сам текст исследования. Формат реферата предполагает наличие трех глав. Первая глава предваряется введением, а за </w:t>
      </w:r>
      <w:proofErr w:type="gramStart"/>
      <w:r w:rsidRPr="00FB7F0D">
        <w:rPr>
          <w:rFonts w:ascii="Arial" w:hAnsi="Arial" w:cs="Arial"/>
          <w:color w:val="656565"/>
          <w:sz w:val="20"/>
          <w:szCs w:val="20"/>
        </w:rPr>
        <w:t>последней</w:t>
      </w:r>
      <w:proofErr w:type="gramEnd"/>
      <w:r w:rsidRPr="00FB7F0D">
        <w:rPr>
          <w:rFonts w:ascii="Arial" w:hAnsi="Arial" w:cs="Arial"/>
          <w:color w:val="656565"/>
          <w:sz w:val="20"/>
          <w:szCs w:val="20"/>
        </w:rPr>
        <w:t xml:space="preserve"> следует заключение. Каждый из этих разделов начинается с новой страницы и имеет свой заголовок, прописанный по центру страницы. Как и в случае с заголовком содержания, для текста заголовков основной части, введения и заключения применяется верхний регистр. Выделение жирным допускается, но в таком случае в работе должны быть аналогично выделены все заголовки. Остальные требования к тексту основной части и связных с ним разделов соответствуют общим требованиям к оформлению.</w:t>
      </w:r>
    </w:p>
    <w:p w:rsidR="00FB7F0D" w:rsidRPr="00FB7F0D" w:rsidRDefault="00FB7F0D" w:rsidP="00FB7F0D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rFonts w:ascii="Arial" w:hAnsi="Arial" w:cs="Arial"/>
          <w:color w:val="656565"/>
          <w:sz w:val="20"/>
          <w:szCs w:val="20"/>
        </w:rPr>
      </w:pPr>
      <w:r w:rsidRPr="00FB7F0D">
        <w:rPr>
          <w:rFonts w:ascii="Arial" w:hAnsi="Arial" w:cs="Arial"/>
          <w:color w:val="656565"/>
          <w:sz w:val="20"/>
          <w:szCs w:val="20"/>
        </w:rPr>
        <w:t> </w:t>
      </w:r>
    </w:p>
    <w:p w:rsidR="00FB7F0D" w:rsidRPr="00FB7F0D" w:rsidRDefault="00FB7F0D" w:rsidP="00FB7F0D">
      <w:pPr>
        <w:pStyle w:val="3"/>
        <w:shd w:val="clear" w:color="auto" w:fill="FFFFFF"/>
        <w:spacing w:before="300" w:after="300" w:line="264" w:lineRule="atLeast"/>
        <w:jc w:val="both"/>
        <w:rPr>
          <w:rFonts w:ascii="Arial" w:hAnsi="Arial" w:cs="Arial"/>
          <w:color w:val="333333"/>
          <w:sz w:val="20"/>
          <w:szCs w:val="20"/>
        </w:rPr>
      </w:pPr>
      <w:r w:rsidRPr="00FB7F0D">
        <w:rPr>
          <w:rStyle w:val="a4"/>
          <w:rFonts w:ascii="Arial" w:hAnsi="Arial" w:cs="Arial"/>
          <w:b/>
          <w:bCs/>
          <w:color w:val="333333"/>
          <w:sz w:val="20"/>
          <w:szCs w:val="20"/>
        </w:rPr>
        <w:t>Список использованной литературы</w:t>
      </w:r>
    </w:p>
    <w:p w:rsidR="00FB7F0D" w:rsidRPr="00FB7F0D" w:rsidRDefault="00FB7F0D" w:rsidP="00FB7F0D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rFonts w:ascii="Arial" w:hAnsi="Arial" w:cs="Arial"/>
          <w:color w:val="656565"/>
          <w:sz w:val="20"/>
          <w:szCs w:val="20"/>
        </w:rPr>
      </w:pPr>
      <w:r w:rsidRPr="00FB7F0D">
        <w:rPr>
          <w:rFonts w:ascii="Arial" w:hAnsi="Arial" w:cs="Arial"/>
          <w:color w:val="656565"/>
          <w:sz w:val="20"/>
          <w:szCs w:val="20"/>
        </w:rPr>
        <w:t xml:space="preserve">Чтобы правильно составить список использованной литературы, нужно обратиться к правилам библиографического оформления источников. Для реферата предусмотрено наличие хотя бы пяти источников, которые составляют нумерованный арабскими цифрами список. Принцип формирования списка </w:t>
      </w:r>
      <w:r w:rsidRPr="00FB7F0D">
        <w:rPr>
          <w:rFonts w:ascii="Arial" w:hAnsi="Arial" w:cs="Arial"/>
          <w:color w:val="656565"/>
          <w:sz w:val="20"/>
          <w:szCs w:val="20"/>
        </w:rPr>
        <w:lastRenderedPageBreak/>
        <w:t>– алфавитный. При этом сначала следуют ссылки на литературу, а уже затем на электронные ресурсы или иные виды источников.</w:t>
      </w:r>
    </w:p>
    <w:p w:rsidR="00FB7F0D" w:rsidRPr="00FB7F0D" w:rsidRDefault="00FB7F0D" w:rsidP="00FB7F0D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rFonts w:ascii="Arial" w:hAnsi="Arial" w:cs="Arial"/>
          <w:color w:val="656565"/>
          <w:sz w:val="20"/>
          <w:szCs w:val="20"/>
        </w:rPr>
      </w:pPr>
      <w:r w:rsidRPr="00FB7F0D">
        <w:rPr>
          <w:rFonts w:ascii="Arial" w:hAnsi="Arial" w:cs="Arial"/>
          <w:color w:val="656565"/>
          <w:sz w:val="20"/>
          <w:szCs w:val="20"/>
        </w:rPr>
        <w:t>Образец:</w:t>
      </w:r>
    </w:p>
    <w:p w:rsidR="00FB7F0D" w:rsidRPr="00FB7F0D" w:rsidRDefault="00FB7F0D" w:rsidP="00FB7F0D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rFonts w:ascii="Arial" w:hAnsi="Arial" w:cs="Arial"/>
          <w:color w:val="656565"/>
          <w:sz w:val="20"/>
          <w:szCs w:val="20"/>
        </w:rPr>
      </w:pPr>
      <w:r w:rsidRPr="00FB7F0D">
        <w:rPr>
          <w:rFonts w:ascii="Arial" w:hAnsi="Arial" w:cs="Arial"/>
          <w:color w:val="656565"/>
          <w:sz w:val="20"/>
          <w:szCs w:val="20"/>
        </w:rPr>
        <w:t> </w:t>
      </w:r>
    </w:p>
    <w:p w:rsidR="00FB7F0D" w:rsidRPr="00FB7F0D" w:rsidRDefault="00FB7F0D" w:rsidP="00FB7F0D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rFonts w:ascii="Arial" w:hAnsi="Arial" w:cs="Arial"/>
          <w:color w:val="656565"/>
          <w:sz w:val="20"/>
          <w:szCs w:val="20"/>
        </w:rPr>
      </w:pPr>
      <w:r w:rsidRPr="00FB7F0D">
        <w:rPr>
          <w:rStyle w:val="a4"/>
          <w:rFonts w:ascii="Arial" w:eastAsiaTheme="majorEastAsia" w:hAnsi="Arial" w:cs="Arial"/>
          <w:color w:val="656565"/>
          <w:sz w:val="20"/>
          <w:szCs w:val="20"/>
        </w:rPr>
        <w:t>СПИСОК ИСПОЛЬЗОВАННОЙ ЛИТЕРАТУРЫ</w:t>
      </w:r>
    </w:p>
    <w:p w:rsidR="00FB7F0D" w:rsidRPr="00FB7F0D" w:rsidRDefault="00FB7F0D" w:rsidP="00FB7F0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375"/>
        <w:jc w:val="both"/>
        <w:rPr>
          <w:rFonts w:ascii="Arial" w:hAnsi="Arial" w:cs="Arial"/>
          <w:color w:val="656565"/>
          <w:sz w:val="20"/>
          <w:szCs w:val="20"/>
        </w:rPr>
      </w:pPr>
      <w:proofErr w:type="spellStart"/>
      <w:r w:rsidRPr="00FB7F0D">
        <w:rPr>
          <w:rFonts w:ascii="Arial" w:hAnsi="Arial" w:cs="Arial"/>
          <w:color w:val="656565"/>
          <w:sz w:val="20"/>
          <w:szCs w:val="20"/>
        </w:rPr>
        <w:t>Кузят</w:t>
      </w:r>
      <w:proofErr w:type="spellEnd"/>
      <w:r w:rsidRPr="00FB7F0D">
        <w:rPr>
          <w:rFonts w:ascii="Arial" w:hAnsi="Arial" w:cs="Arial"/>
          <w:color w:val="656565"/>
          <w:sz w:val="20"/>
          <w:szCs w:val="20"/>
        </w:rPr>
        <w:t xml:space="preserve"> Х. Д.  Навигационные системы гражданских судов. - М.: </w:t>
      </w:r>
      <w:proofErr w:type="spellStart"/>
      <w:r w:rsidRPr="00FB7F0D">
        <w:rPr>
          <w:rFonts w:ascii="Arial" w:hAnsi="Arial" w:cs="Arial"/>
          <w:color w:val="656565"/>
          <w:sz w:val="20"/>
          <w:szCs w:val="20"/>
        </w:rPr>
        <w:t>Политех</w:t>
      </w:r>
      <w:proofErr w:type="spellEnd"/>
      <w:r w:rsidRPr="00FB7F0D">
        <w:rPr>
          <w:rFonts w:ascii="Arial" w:hAnsi="Arial" w:cs="Arial"/>
          <w:color w:val="656565"/>
          <w:sz w:val="20"/>
          <w:szCs w:val="20"/>
        </w:rPr>
        <w:t>, 1997. –  829 с.</w:t>
      </w:r>
    </w:p>
    <w:p w:rsidR="00FB7F0D" w:rsidRPr="00FB7F0D" w:rsidRDefault="00FB7F0D" w:rsidP="00FB7F0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375"/>
        <w:jc w:val="both"/>
        <w:rPr>
          <w:rFonts w:ascii="Arial" w:hAnsi="Arial" w:cs="Arial"/>
          <w:color w:val="656565"/>
          <w:sz w:val="20"/>
          <w:szCs w:val="20"/>
        </w:rPr>
      </w:pPr>
      <w:proofErr w:type="spellStart"/>
      <w:r w:rsidRPr="00FB7F0D">
        <w:rPr>
          <w:rFonts w:ascii="Arial" w:hAnsi="Arial" w:cs="Arial"/>
          <w:color w:val="656565"/>
          <w:sz w:val="20"/>
          <w:szCs w:val="20"/>
        </w:rPr>
        <w:t>Иглова</w:t>
      </w:r>
      <w:proofErr w:type="spellEnd"/>
      <w:r w:rsidRPr="00FB7F0D">
        <w:rPr>
          <w:rFonts w:ascii="Arial" w:hAnsi="Arial" w:cs="Arial"/>
          <w:color w:val="656565"/>
          <w:sz w:val="20"/>
          <w:szCs w:val="20"/>
        </w:rPr>
        <w:t xml:space="preserve"> И. Д. Основы судостроения.  - М.: </w:t>
      </w:r>
      <w:proofErr w:type="spellStart"/>
      <w:r w:rsidRPr="00FB7F0D">
        <w:rPr>
          <w:rFonts w:ascii="Arial" w:hAnsi="Arial" w:cs="Arial"/>
          <w:color w:val="656565"/>
          <w:sz w:val="20"/>
          <w:szCs w:val="20"/>
        </w:rPr>
        <w:t>Политех</w:t>
      </w:r>
      <w:proofErr w:type="spellEnd"/>
      <w:r w:rsidRPr="00FB7F0D">
        <w:rPr>
          <w:rFonts w:ascii="Arial" w:hAnsi="Arial" w:cs="Arial"/>
          <w:color w:val="656565"/>
          <w:sz w:val="20"/>
          <w:szCs w:val="20"/>
        </w:rPr>
        <w:t xml:space="preserve"> 1993. – 254 с.</w:t>
      </w:r>
    </w:p>
    <w:p w:rsidR="00FB7F0D" w:rsidRPr="00FB7F0D" w:rsidRDefault="00FB7F0D" w:rsidP="00FB7F0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375"/>
        <w:jc w:val="both"/>
        <w:rPr>
          <w:rFonts w:ascii="Arial" w:hAnsi="Arial" w:cs="Arial"/>
          <w:color w:val="656565"/>
          <w:sz w:val="20"/>
          <w:szCs w:val="20"/>
        </w:rPr>
      </w:pPr>
      <w:r w:rsidRPr="00FB7F0D">
        <w:rPr>
          <w:rFonts w:ascii="Arial" w:hAnsi="Arial" w:cs="Arial"/>
          <w:color w:val="656565"/>
          <w:sz w:val="20"/>
          <w:szCs w:val="20"/>
        </w:rPr>
        <w:t>Капустин Я. П. Большой металлургический справочник. - СПб</w:t>
      </w:r>
      <w:proofErr w:type="gramStart"/>
      <w:r w:rsidRPr="00FB7F0D">
        <w:rPr>
          <w:rFonts w:ascii="Arial" w:hAnsi="Arial" w:cs="Arial"/>
          <w:color w:val="656565"/>
          <w:sz w:val="20"/>
          <w:szCs w:val="20"/>
        </w:rPr>
        <w:t xml:space="preserve">.: </w:t>
      </w:r>
      <w:proofErr w:type="spellStart"/>
      <w:proofErr w:type="gramEnd"/>
      <w:r w:rsidRPr="00FB7F0D">
        <w:rPr>
          <w:rFonts w:ascii="Arial" w:hAnsi="Arial" w:cs="Arial"/>
          <w:color w:val="656565"/>
          <w:sz w:val="20"/>
          <w:szCs w:val="20"/>
        </w:rPr>
        <w:t>Ревтруд</w:t>
      </w:r>
      <w:proofErr w:type="spellEnd"/>
      <w:r w:rsidRPr="00FB7F0D">
        <w:rPr>
          <w:rFonts w:ascii="Arial" w:hAnsi="Arial" w:cs="Arial"/>
          <w:color w:val="656565"/>
          <w:sz w:val="20"/>
          <w:szCs w:val="20"/>
        </w:rPr>
        <w:t>, 1987.  – 529 с.</w:t>
      </w:r>
    </w:p>
    <w:p w:rsidR="00FB7F0D" w:rsidRPr="00FB7F0D" w:rsidRDefault="00FB7F0D" w:rsidP="00FB7F0D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rFonts w:ascii="Arial" w:hAnsi="Arial" w:cs="Arial"/>
          <w:color w:val="656565"/>
          <w:sz w:val="20"/>
          <w:szCs w:val="20"/>
        </w:rPr>
      </w:pPr>
      <w:r w:rsidRPr="00FB7F0D">
        <w:rPr>
          <w:rFonts w:ascii="Arial" w:hAnsi="Arial" w:cs="Arial"/>
          <w:color w:val="656565"/>
          <w:sz w:val="20"/>
          <w:szCs w:val="20"/>
        </w:rPr>
        <w:t xml:space="preserve">   4.Цырендоржиев Б. Б. Технологии </w:t>
      </w:r>
      <w:proofErr w:type="gramStart"/>
      <w:r w:rsidRPr="00FB7F0D">
        <w:rPr>
          <w:rFonts w:ascii="Arial" w:hAnsi="Arial" w:cs="Arial"/>
          <w:color w:val="656565"/>
          <w:sz w:val="20"/>
          <w:szCs w:val="20"/>
        </w:rPr>
        <w:t>современного</w:t>
      </w:r>
      <w:proofErr w:type="gramEnd"/>
      <w:r w:rsidRPr="00FB7F0D">
        <w:rPr>
          <w:rFonts w:ascii="Arial" w:hAnsi="Arial" w:cs="Arial"/>
          <w:color w:val="656565"/>
          <w:sz w:val="20"/>
          <w:szCs w:val="20"/>
        </w:rPr>
        <w:t xml:space="preserve"> </w:t>
      </w:r>
      <w:proofErr w:type="spellStart"/>
      <w:r w:rsidRPr="00FB7F0D">
        <w:rPr>
          <w:rFonts w:ascii="Arial" w:hAnsi="Arial" w:cs="Arial"/>
          <w:color w:val="656565"/>
          <w:sz w:val="20"/>
          <w:szCs w:val="20"/>
        </w:rPr>
        <w:t>судостроительства</w:t>
      </w:r>
      <w:proofErr w:type="spellEnd"/>
      <w:r w:rsidRPr="00FB7F0D">
        <w:rPr>
          <w:rFonts w:ascii="Arial" w:hAnsi="Arial" w:cs="Arial"/>
          <w:color w:val="656565"/>
          <w:sz w:val="20"/>
          <w:szCs w:val="20"/>
        </w:rPr>
        <w:t>. – Сочи</w:t>
      </w:r>
      <w:proofErr w:type="gramStart"/>
      <w:r w:rsidRPr="00FB7F0D">
        <w:rPr>
          <w:rFonts w:ascii="Arial" w:hAnsi="Arial" w:cs="Arial"/>
          <w:color w:val="656565"/>
          <w:sz w:val="20"/>
          <w:szCs w:val="20"/>
        </w:rPr>
        <w:t xml:space="preserve">.: </w:t>
      </w:r>
      <w:proofErr w:type="gramEnd"/>
      <w:r w:rsidRPr="00FB7F0D">
        <w:rPr>
          <w:rFonts w:ascii="Arial" w:hAnsi="Arial" w:cs="Arial"/>
          <w:color w:val="656565"/>
          <w:sz w:val="20"/>
          <w:szCs w:val="20"/>
        </w:rPr>
        <w:t>ИСК, 1975. – 344 с.</w:t>
      </w:r>
    </w:p>
    <w:p w:rsidR="00FB7F0D" w:rsidRPr="00FB7F0D" w:rsidRDefault="00FB7F0D" w:rsidP="00FB7F0D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rFonts w:ascii="Arial" w:hAnsi="Arial" w:cs="Arial"/>
          <w:color w:val="656565"/>
          <w:sz w:val="20"/>
          <w:szCs w:val="20"/>
        </w:rPr>
      </w:pPr>
      <w:r w:rsidRPr="00FB7F0D">
        <w:rPr>
          <w:rFonts w:ascii="Arial" w:hAnsi="Arial" w:cs="Arial"/>
          <w:color w:val="656565"/>
          <w:sz w:val="20"/>
          <w:szCs w:val="20"/>
        </w:rPr>
        <w:t>   5.Адаменко Л. Ю. Технологическое обеспечение мореплавания. – М.: Лагуна, 1999. – 745 с.</w:t>
      </w:r>
    </w:p>
    <w:p w:rsidR="00FB7F0D" w:rsidRPr="00A165A5" w:rsidRDefault="00FB7F0D" w:rsidP="00FB7F0D">
      <w:pPr>
        <w:jc w:val="both"/>
        <w:rPr>
          <w:sz w:val="28"/>
          <w:szCs w:val="28"/>
        </w:rPr>
      </w:pPr>
    </w:p>
    <w:sectPr w:rsidR="00FB7F0D" w:rsidRPr="00A165A5" w:rsidSect="00FB7F0D">
      <w:pgSz w:w="11906" w:h="16838"/>
      <w:pgMar w:top="1134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DA37A7"/>
    <w:multiLevelType w:val="multilevel"/>
    <w:tmpl w:val="71900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679"/>
    <w:rsid w:val="00492219"/>
    <w:rsid w:val="005F5679"/>
    <w:rsid w:val="00837800"/>
    <w:rsid w:val="00A165A5"/>
    <w:rsid w:val="00FB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165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7F0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65A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A165A5"/>
  </w:style>
  <w:style w:type="character" w:customStyle="1" w:styleId="30">
    <w:name w:val="Заголовок 3 Знак"/>
    <w:basedOn w:val="a0"/>
    <w:link w:val="3"/>
    <w:uiPriority w:val="9"/>
    <w:semiHidden/>
    <w:rsid w:val="00FB7F0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FB7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B7F0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165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7F0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65A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A165A5"/>
  </w:style>
  <w:style w:type="character" w:customStyle="1" w:styleId="30">
    <w:name w:val="Заголовок 3 Знак"/>
    <w:basedOn w:val="a0"/>
    <w:link w:val="3"/>
    <w:uiPriority w:val="9"/>
    <w:semiHidden/>
    <w:rsid w:val="00FB7F0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FB7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B7F0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22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912</Words>
  <Characters>5200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Синенко Мария Владимировна</dc:creator>
  <cp:keywords/>
  <dc:description/>
  <cp:lastModifiedBy>Синенко Мария Владимировна</cp:lastModifiedBy>
  <cp:revision>3</cp:revision>
  <dcterms:created xsi:type="dcterms:W3CDTF">2015-12-02T07:25:00Z</dcterms:created>
  <dcterms:modified xsi:type="dcterms:W3CDTF">2015-12-02T08:14:00Z</dcterms:modified>
</cp:coreProperties>
</file>