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F34" w:rsidRPr="001D2F34" w:rsidRDefault="001D2F34" w:rsidP="001D2F34">
      <w:pPr>
        <w:spacing w:after="188" w:line="240" w:lineRule="auto"/>
        <w:jc w:val="both"/>
        <w:outlineLvl w:val="2"/>
        <w:rPr>
          <w:rFonts w:ascii="Arial" w:eastAsia="Times New Roman" w:hAnsi="Arial" w:cs="Arial"/>
          <w:color w:val="003366"/>
          <w:sz w:val="29"/>
          <w:szCs w:val="29"/>
          <w:u w:val="single"/>
        </w:rPr>
      </w:pPr>
      <w:r w:rsidRPr="001D2F34">
        <w:rPr>
          <w:rFonts w:ascii="Arial" w:eastAsia="Times New Roman" w:hAnsi="Arial" w:cs="Arial"/>
          <w:color w:val="003366"/>
          <w:sz w:val="29"/>
          <w:szCs w:val="29"/>
          <w:u w:val="single"/>
        </w:rPr>
        <w:t xml:space="preserve">Рекомендации по написанию исследовательских работ </w:t>
      </w:r>
    </w:p>
    <w:tbl>
      <w:tblPr>
        <w:tblW w:w="5778" w:type="pct"/>
        <w:tblCellSpacing w:w="15" w:type="dxa"/>
        <w:tblInd w:w="-108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915"/>
      </w:tblGrid>
      <w:tr w:rsidR="001D2F34" w:rsidRPr="001D2F34" w:rsidTr="001D2F34">
        <w:trPr>
          <w:tblCellSpacing w:w="15" w:type="dxa"/>
        </w:trPr>
        <w:tc>
          <w:tcPr>
            <w:tcW w:w="4973" w:type="pct"/>
            <w:vAlign w:val="center"/>
            <w:hideMark/>
          </w:tcPr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Настоящий материал</w:t>
            </w:r>
            <w:r w:rsidRPr="001D2F3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поможет руководителям исследовательских работ учащихся и их авторам более грамотно подойти к оформлению результатов, а в дальнейшем повысить качество своих работ. 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Научный (исследовательский) подход к изучению того или иного явления является одним из способов познания человеком окружающего мира (наряду с религиозным способом, познанием через искусство и др.). 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Этот подход имеет четко установленные и принятые в научном мире черты, которые позволяют ту или иную работу отнести к области исследовательских. 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 же должно присутствовать в исследовательской работе? 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Во-первых, необходимо сформулировать </w:t>
            </w:r>
            <w:r w:rsidRPr="001D2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 исследования</w:t>
            </w: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Очень часто, читая текст, трудно понять, зачем он написан. С этим часто приходится сталкиваться в художественных произведениях, где композиция романа или рассказа является предметом авторского замысла и развязка, объясняющая цель написания текста, наступает только в конце. В исследовательских работах это не так. Композиция и структура исследовательской работы стандартны, от этих стандартов (или правил) нельзя отступать (как, например, в футболе нельзя играть руками). 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исследования обычно состоит в изучении определенных явлений (для иллюстрации возьмем гипотетический пример из области наук о Земле — изучение кислотности воды в водных объектах N-го заповедника. Все, сказанное ниже, может быть применено и для любой гуманитарной области). 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 некоторых исследованиях полезно выделить гипотезу. Это позволяет придать работе больший смысл и конкретизировать предмет исследования. В ходе работы она может быть либо подтверждена, либо опровергнута. Гипотеза должна быть обоснованной, т. е. подкрепляться литературными данными и логическими соображениями. В нашем примере гипотезой исследования может быть предположение о зависимости кислотности воды от глубины водоема. Такое предположение определяет и выбор водоемов для отбора проб (мелкие и глубокие). 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этого необходимо поставить </w:t>
            </w:r>
            <w:r w:rsidRPr="001D2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 исследования</w:t>
            </w: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Задачи и цели — не одно и то же. Задачи показывают, что вы собираетесь делать (например, провести отбор определенного количества проб воды из разных объектов и определение их кислотности с помощью индикатора, назовем его условно «лакмусовой бумажкой»). </w:t>
            </w:r>
            <w:r w:rsidR="009840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 1 главой «Обзор литературы» определить объект и предмет исследования, а так же написать </w:t>
            </w:r>
            <w:r w:rsidR="00984003" w:rsidRPr="00984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гипотезу.</w:t>
            </w:r>
            <w:r w:rsidR="009840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окончании работы необходимо вернуться к </w:t>
            </w:r>
            <w:r w:rsidR="00984003" w:rsidRPr="009840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гипотезе</w:t>
            </w:r>
            <w:r w:rsidR="009840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объяснить подтвердилось или нет ваше предположение.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 работе должен присутствовать </w:t>
            </w:r>
            <w:r w:rsidRPr="001D2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литературный обзор</w:t>
            </w: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т. е. краткая характеристика того, что известно об исследуемом явлении, в каком направлении происходят исследования других авторов. В обзоре вы должны показать, что знакомы с областью исследований по нескольким источникам, что вы ставите новую задачу, а не «изобретаете велосипед», делаете то, что давно уже сделали до вас. Написание литобзора поможет вам более свободно овладеть материалом, обоснованно отвечать на вопросы во время доклада. Нужно понимать, что в хорошо выполненной работе то, что входит в текст и звучит на докладе — лишь «верхушка айсберга», основная часть которого скрыта под водой и напрямую в работе не присутствует. 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Использованные в нашем примере правила отбора и определения кислотности являются методикой исследования, ее описание должно присутствовать в работе (в какие банки отбирается вода, с берега или с лодки, с какой глубины, ночью или днем, сразу ли используется «лакмус», каким образом определяется его цвет (на глаз или с помощью цветового клина) как записываются результаты). Докладчику необходимо отдавать себе отчет в границах применимости методики и ее устойчивости </w:t>
            </w: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(например, возможных последствиях использования недостаточно хорошо вымытых банок). 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Далее представляются собственные </w:t>
            </w:r>
            <w:r w:rsidRPr="001D2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результаты</w:t>
            </w: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Необходимо четко понимать разницу между рабочими данными и данными, представляемыми в тексте работы. В процессе исследования часто получается большой массив чисел (или иных данных), которые представлять не нужно. В тексте числа и конкретные примеры служат для иллюстрации и общей характеристики полученных в ходе исследования результатов, на основании которых делаются выводы. Поэтому обычно рабочие данные обрабатывают и в тексте представляют только самые необходимые. Наиболее выигрышной формой представления является графическая. Всегда ставьте себя на место читателя, которому за время прочтения работы (а это 5-10 минут), нужно разобраться и в работе, и в характере представленных результатов, старайтесь максимально облегчить ему восприятие текста. 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Полученные данные необходимо сопоставить друг с другом и с литературными источниками и проанализировать, т. е. установить и сформулировать закономерности, обнаруженные в процессе исследования. 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 завершается работа </w:t>
            </w:r>
            <w:r w:rsidRPr="001D2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выводами</w:t>
            </w: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 в которых тезисно, по порядку, излагаются результаты работы. Выводы должны соответствовать целям, задачам и гипотезе исследований, являться ответом на вопросы, поставленные в них. 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Помните о том, что ваши работы — лишь первый шаг в слегка приоткрывшуюся для вас дверь науки. Никогда не забывайте, что главная заслуга в этом — ваших научных руководителей, которые помогли вам его сделать. Настоящее, самостоятельное научное исследование возможно лишь после получения качественного, разностороннего высшего образования; для того, чтобы стать учеными, вам нужно еще годы и годы напряженно учиться. Не останавливайтесь на достигнутом! 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 работам, представляемым на секцию «Математика»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1. Структура работы: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математической задачи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Определения понятий, которые не входят в школьную программу (если такие есть в работе)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Формулировка основных результатов (теорем)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Доказательства теорем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2. Общие советы по написанию работы: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работы по математике желательно построить так.</w:t>
            </w:r>
          </w:p>
          <w:p w:rsidR="001D2F34" w:rsidRPr="001D2F34" w:rsidRDefault="001D2F34" w:rsidP="001D2F3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2F34">
              <w:rPr>
                <w:rFonts w:ascii="Times New Roman" w:eastAsia="Times New Roman" w:hAnsi="Times New Roman" w:cs="Times New Roman"/>
                <w:sz w:val="24"/>
                <w:szCs w:val="24"/>
              </w:rPr>
              <w:t>Во введении нужно дать мотивировку и постановку задачи, её место в контексте. Сразу после этого нужно чётко сформулировать основные результаты, включая необходимые для формулировок определения и обозначения (определения и обозначения, необходимые только для доказательств, нужно привести далее). Очень важно отделять собственные результаты школьника от полученных кем-то ранее. Нужно выделять формулировки утверждений, начала и концы доказательств. Желательно (хотя это непросто) перед сложным доказательством неформально объяснить его идею. Если используются понятия и результаты, не являющиеся общеизвестными, стоит напомнить их читателю или привести ссылки. Если у вас есть интересные гипотезы, которые пока не удалось доказать, можно привести их, чётко отделив от доказанных результатов.</w:t>
            </w:r>
          </w:p>
        </w:tc>
      </w:tr>
    </w:tbl>
    <w:p w:rsidR="00136E25" w:rsidRDefault="00136E25" w:rsidP="001D2F34">
      <w:pPr>
        <w:spacing w:line="240" w:lineRule="auto"/>
        <w:jc w:val="both"/>
      </w:pPr>
    </w:p>
    <w:sectPr w:rsidR="00136E25" w:rsidSect="001D2F34">
      <w:footerReference w:type="default" r:id="rId6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26E" w:rsidRDefault="000C726E" w:rsidP="001D2F34">
      <w:pPr>
        <w:spacing w:after="0" w:line="240" w:lineRule="auto"/>
      </w:pPr>
      <w:r>
        <w:separator/>
      </w:r>
    </w:p>
  </w:endnote>
  <w:endnote w:type="continuationSeparator" w:id="1">
    <w:p w:rsidR="000C726E" w:rsidRDefault="000C726E" w:rsidP="001D2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00422"/>
      <w:docPartObj>
        <w:docPartGallery w:val="Page Numbers (Bottom of Page)"/>
        <w:docPartUnique/>
      </w:docPartObj>
    </w:sdtPr>
    <w:sdtContent>
      <w:p w:rsidR="001D2F34" w:rsidRDefault="00DA3E09">
        <w:pPr>
          <w:pStyle w:val="a8"/>
          <w:jc w:val="right"/>
        </w:pPr>
        <w:fldSimple w:instr=" PAGE   \* MERGEFORMAT ">
          <w:r w:rsidR="00984003">
            <w:rPr>
              <w:noProof/>
            </w:rPr>
            <w:t>1</w:t>
          </w:r>
        </w:fldSimple>
      </w:p>
    </w:sdtContent>
  </w:sdt>
  <w:p w:rsidR="001D2F34" w:rsidRDefault="001D2F3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26E" w:rsidRDefault="000C726E" w:rsidP="001D2F34">
      <w:pPr>
        <w:spacing w:after="0" w:line="240" w:lineRule="auto"/>
      </w:pPr>
      <w:r>
        <w:separator/>
      </w:r>
    </w:p>
  </w:footnote>
  <w:footnote w:type="continuationSeparator" w:id="1">
    <w:p w:rsidR="000C726E" w:rsidRDefault="000C726E" w:rsidP="001D2F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D2F34"/>
    <w:rsid w:val="000C726E"/>
    <w:rsid w:val="00136E25"/>
    <w:rsid w:val="001D2F34"/>
    <w:rsid w:val="00984003"/>
    <w:rsid w:val="00DA3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09"/>
  </w:style>
  <w:style w:type="paragraph" w:styleId="3">
    <w:name w:val="heading 3"/>
    <w:basedOn w:val="a"/>
    <w:link w:val="30"/>
    <w:uiPriority w:val="9"/>
    <w:qFormat/>
    <w:rsid w:val="001D2F34"/>
    <w:pPr>
      <w:spacing w:after="188" w:line="240" w:lineRule="auto"/>
      <w:outlineLvl w:val="2"/>
    </w:pPr>
    <w:rPr>
      <w:rFonts w:ascii="Arial" w:eastAsia="Times New Roman" w:hAnsi="Arial" w:cs="Arial"/>
      <w:color w:val="00336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2F34"/>
    <w:rPr>
      <w:rFonts w:ascii="Arial" w:eastAsia="Times New Roman" w:hAnsi="Arial" w:cs="Arial"/>
      <w:color w:val="003366"/>
      <w:sz w:val="29"/>
      <w:szCs w:val="29"/>
    </w:rPr>
  </w:style>
  <w:style w:type="paragraph" w:styleId="a3">
    <w:name w:val="Normal (Web)"/>
    <w:basedOn w:val="a"/>
    <w:uiPriority w:val="99"/>
    <w:unhideWhenUsed/>
    <w:rsid w:val="001D2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D2F34"/>
    <w:rPr>
      <w:i/>
      <w:iCs/>
    </w:rPr>
  </w:style>
  <w:style w:type="character" w:styleId="a5">
    <w:name w:val="Strong"/>
    <w:basedOn w:val="a0"/>
    <w:uiPriority w:val="22"/>
    <w:qFormat/>
    <w:rsid w:val="001D2F34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1D2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D2F34"/>
  </w:style>
  <w:style w:type="paragraph" w:styleId="a8">
    <w:name w:val="footer"/>
    <w:basedOn w:val="a"/>
    <w:link w:val="a9"/>
    <w:uiPriority w:val="99"/>
    <w:unhideWhenUsed/>
    <w:rsid w:val="001D2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F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2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973</Words>
  <Characters>5552</Characters>
  <Application>Microsoft Office Word</Application>
  <DocSecurity>0</DocSecurity>
  <Lines>46</Lines>
  <Paragraphs>13</Paragraphs>
  <ScaleCrop>false</ScaleCrop>
  <Company/>
  <LinksUpToDate>false</LinksUpToDate>
  <CharactersWithSpaces>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2012-04-14T05:57:00Z</cp:lastPrinted>
  <dcterms:created xsi:type="dcterms:W3CDTF">2011-03-22T05:52:00Z</dcterms:created>
  <dcterms:modified xsi:type="dcterms:W3CDTF">2012-04-14T05:58:00Z</dcterms:modified>
</cp:coreProperties>
</file>